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36"/>
          <w:szCs w:val="36"/>
        </w:rPr>
      </w:pPr>
      <w:r>
        <w:rPr>
          <w:rFonts w:hint="eastAsia" w:ascii="黑体" w:hAnsi="黑体" w:eastAsia="黑体"/>
          <w:sz w:val="36"/>
          <w:szCs w:val="36"/>
        </w:rPr>
        <w:t>关于教学大纲）格式及相关说明</w:t>
      </w:r>
    </w:p>
    <w:p>
      <w:pPr>
        <w:spacing w:line="360" w:lineRule="auto"/>
        <w:jc w:val="center"/>
        <w:rPr>
          <w:rFonts w:ascii="黑体" w:hAnsi="黑体" w:eastAsia="黑体"/>
          <w:sz w:val="28"/>
          <w:szCs w:val="28"/>
        </w:rPr>
      </w:pPr>
    </w:p>
    <w:p>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一、各门课程教学大纲的学时、学分需与人才培养方案保持一致，教学大纲的名称统一为《X</w:t>
      </w:r>
      <w:r>
        <w:rPr>
          <w:rFonts w:ascii="仿宋" w:hAnsi="仿宋" w:eastAsia="仿宋"/>
          <w:sz w:val="28"/>
          <w:szCs w:val="28"/>
        </w:rPr>
        <w:t>X</w:t>
      </w:r>
      <w:r>
        <w:rPr>
          <w:rFonts w:hint="eastAsia" w:ascii="仿宋" w:hAnsi="仿宋" w:eastAsia="仿宋"/>
          <w:sz w:val="28"/>
          <w:szCs w:val="28"/>
        </w:rPr>
        <w:t>课程》教学大纲。</w:t>
      </w:r>
    </w:p>
    <w:p>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二、</w:t>
      </w:r>
      <w:r>
        <w:rPr>
          <w:rFonts w:ascii="仿宋" w:hAnsi="仿宋" w:eastAsia="仿宋"/>
          <w:sz w:val="28"/>
          <w:szCs w:val="28"/>
        </w:rPr>
        <w:t>教学大纲应包括理论</w:t>
      </w:r>
      <w:r>
        <w:rPr>
          <w:rFonts w:hint="eastAsia" w:ascii="仿宋" w:hAnsi="仿宋" w:eastAsia="仿宋"/>
          <w:sz w:val="28"/>
          <w:szCs w:val="28"/>
        </w:rPr>
        <w:t>部分</w:t>
      </w:r>
      <w:r>
        <w:rPr>
          <w:rFonts w:ascii="仿宋" w:hAnsi="仿宋" w:eastAsia="仿宋"/>
          <w:sz w:val="28"/>
          <w:szCs w:val="28"/>
        </w:rPr>
        <w:t>和实验</w:t>
      </w:r>
      <w:r>
        <w:rPr>
          <w:rFonts w:hint="eastAsia" w:ascii="仿宋" w:hAnsi="仿宋" w:eastAsia="仿宋"/>
          <w:sz w:val="28"/>
          <w:szCs w:val="28"/>
        </w:rPr>
        <w:t>部分</w:t>
      </w:r>
      <w:r>
        <w:rPr>
          <w:rFonts w:ascii="仿宋" w:hAnsi="仿宋" w:eastAsia="仿宋"/>
          <w:sz w:val="28"/>
          <w:szCs w:val="28"/>
        </w:rPr>
        <w:t>。没有实验</w:t>
      </w:r>
      <w:r>
        <w:rPr>
          <w:rFonts w:hint="eastAsia" w:ascii="仿宋" w:hAnsi="仿宋" w:eastAsia="仿宋"/>
          <w:sz w:val="28"/>
          <w:szCs w:val="28"/>
        </w:rPr>
        <w:t>学时</w:t>
      </w:r>
      <w:r>
        <w:rPr>
          <w:rFonts w:ascii="仿宋" w:hAnsi="仿宋" w:eastAsia="仿宋"/>
          <w:sz w:val="28"/>
          <w:szCs w:val="28"/>
        </w:rPr>
        <w:t>的课程只需要编写</w:t>
      </w:r>
      <w:r>
        <w:rPr>
          <w:rFonts w:hint="eastAsia" w:ascii="仿宋" w:hAnsi="仿宋" w:eastAsia="仿宋"/>
          <w:sz w:val="28"/>
          <w:szCs w:val="28"/>
        </w:rPr>
        <w:t>理论课</w:t>
      </w:r>
      <w:r>
        <w:rPr>
          <w:rFonts w:ascii="仿宋" w:hAnsi="仿宋" w:eastAsia="仿宋"/>
          <w:sz w:val="28"/>
          <w:szCs w:val="28"/>
        </w:rPr>
        <w:t>教学大纲，没有理论</w:t>
      </w:r>
      <w:r>
        <w:rPr>
          <w:rFonts w:hint="eastAsia" w:ascii="仿宋" w:hAnsi="仿宋" w:eastAsia="仿宋"/>
          <w:sz w:val="28"/>
          <w:szCs w:val="28"/>
        </w:rPr>
        <w:t>学时</w:t>
      </w:r>
      <w:r>
        <w:rPr>
          <w:rFonts w:ascii="仿宋" w:hAnsi="仿宋" w:eastAsia="仿宋"/>
          <w:sz w:val="28"/>
          <w:szCs w:val="28"/>
        </w:rPr>
        <w:t>的课程只需要编写实验课教学大纲，</w:t>
      </w:r>
      <w:r>
        <w:rPr>
          <w:rFonts w:hint="eastAsia" w:ascii="仿宋" w:hAnsi="仿宋" w:eastAsia="仿宋"/>
          <w:sz w:val="28"/>
          <w:szCs w:val="28"/>
        </w:rPr>
        <w:t>其余</w:t>
      </w:r>
      <w:r>
        <w:rPr>
          <w:rFonts w:ascii="仿宋" w:hAnsi="仿宋" w:eastAsia="仿宋"/>
          <w:sz w:val="28"/>
          <w:szCs w:val="28"/>
        </w:rPr>
        <w:t>课程需要分别编写理论</w:t>
      </w:r>
      <w:r>
        <w:rPr>
          <w:rFonts w:hint="eastAsia" w:ascii="仿宋" w:hAnsi="仿宋" w:eastAsia="仿宋"/>
          <w:sz w:val="28"/>
          <w:szCs w:val="28"/>
        </w:rPr>
        <w:t>部分</w:t>
      </w:r>
      <w:r>
        <w:rPr>
          <w:rFonts w:ascii="仿宋" w:hAnsi="仿宋" w:eastAsia="仿宋"/>
          <w:sz w:val="28"/>
          <w:szCs w:val="28"/>
        </w:rPr>
        <w:t>和实验</w:t>
      </w:r>
      <w:r>
        <w:rPr>
          <w:rFonts w:hint="eastAsia" w:ascii="仿宋" w:hAnsi="仿宋" w:eastAsia="仿宋"/>
          <w:sz w:val="28"/>
          <w:szCs w:val="28"/>
        </w:rPr>
        <w:t>部分，并将两部分整合起来，先列出理论部分，再列出实验部分。</w:t>
      </w:r>
    </w:p>
    <w:p>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附：教学大纲模板</w:t>
      </w:r>
    </w:p>
    <w:p>
      <w:pPr>
        <w:spacing w:line="360" w:lineRule="auto"/>
        <w:jc w:val="left"/>
        <w:rPr>
          <w:rFonts w:ascii="仿宋" w:hAnsi="仿宋" w:eastAsia="仿宋"/>
          <w:sz w:val="28"/>
          <w:szCs w:val="28"/>
        </w:rPr>
      </w:pPr>
    </w:p>
    <w:p>
      <w:pPr>
        <w:pStyle w:val="7"/>
        <w:spacing w:line="360" w:lineRule="auto"/>
        <w:rPr>
          <w:rFonts w:ascii="仿宋" w:hAnsi="仿宋" w:eastAsia="仿宋"/>
          <w:b w:val="0"/>
          <w:bCs w:val="0"/>
          <w:sz w:val="28"/>
          <w:szCs w:val="28"/>
        </w:rPr>
      </w:pPr>
      <w:r>
        <w:rPr>
          <w:rFonts w:ascii="仿宋" w:hAnsi="仿宋" w:eastAsia="仿宋"/>
          <w:b w:val="0"/>
          <w:bCs w:val="0"/>
          <w:sz w:val="28"/>
          <w:szCs w:val="28"/>
        </w:rPr>
        <w:t>《</w:t>
      </w:r>
      <w:r>
        <w:rPr>
          <w:rFonts w:hint="eastAsia" w:ascii="仿宋" w:hAnsi="仿宋" w:eastAsia="仿宋"/>
          <w:b w:val="0"/>
          <w:bCs w:val="0"/>
          <w:sz w:val="28"/>
          <w:szCs w:val="28"/>
        </w:rPr>
        <w:t>XX课程</w:t>
      </w:r>
      <w:r>
        <w:rPr>
          <w:rFonts w:ascii="仿宋" w:hAnsi="仿宋" w:eastAsia="仿宋"/>
          <w:b w:val="0"/>
          <w:bCs w:val="0"/>
          <w:sz w:val="28"/>
          <w:szCs w:val="28"/>
        </w:rPr>
        <w:t>》</w:t>
      </w:r>
      <w:r>
        <w:rPr>
          <w:rFonts w:hint="eastAsia" w:ascii="仿宋" w:hAnsi="仿宋" w:eastAsia="仿宋"/>
          <w:b w:val="0"/>
          <w:bCs w:val="0"/>
          <w:sz w:val="28"/>
          <w:szCs w:val="28"/>
        </w:rPr>
        <w:t>教学大纲</w:t>
      </w:r>
    </w:p>
    <w:p>
      <w:pPr>
        <w:spacing w:line="360" w:lineRule="auto"/>
        <w:ind w:firstLine="560" w:firstLineChars="200"/>
        <w:jc w:val="left"/>
        <w:rPr>
          <w:rFonts w:ascii="仿宋" w:hAnsi="仿宋" w:eastAsia="仿宋" w:cs="黑体"/>
          <w:sz w:val="28"/>
          <w:szCs w:val="28"/>
        </w:rPr>
      </w:pPr>
      <w:r>
        <w:rPr>
          <w:rFonts w:hint="eastAsia" w:ascii="仿宋" w:hAnsi="仿宋" w:eastAsia="仿宋" w:cs="黑体"/>
          <w:sz w:val="28"/>
          <w:szCs w:val="28"/>
        </w:rPr>
        <w:t>一、课程基本信息</w:t>
      </w:r>
    </w:p>
    <w:tbl>
      <w:tblPr>
        <w:tblStyle w:val="8"/>
        <w:tblW w:w="48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2757"/>
        <w:gridCol w:w="2246"/>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737" w:type="pct"/>
            <w:vAlign w:val="center"/>
          </w:tcPr>
          <w:p>
            <w:pPr>
              <w:spacing w:line="360" w:lineRule="auto"/>
              <w:jc w:val="center"/>
              <w:rPr>
                <w:rFonts w:ascii="仿宋" w:hAnsi="仿宋" w:eastAsia="仿宋"/>
                <w:sz w:val="24"/>
                <w:szCs w:val="24"/>
              </w:rPr>
            </w:pPr>
            <w:r>
              <w:rPr>
                <w:rFonts w:ascii="仿宋" w:hAnsi="仿宋" w:eastAsia="仿宋"/>
                <w:sz w:val="24"/>
                <w:szCs w:val="24"/>
              </w:rPr>
              <w:t>课程名称</w:t>
            </w:r>
          </w:p>
        </w:tc>
        <w:tc>
          <w:tcPr>
            <w:tcW w:w="4263" w:type="pct"/>
            <w:gridSpan w:val="3"/>
            <w:vAlign w:val="center"/>
          </w:tcPr>
          <w:p>
            <w:pPr>
              <w:spacing w:line="360" w:lineRule="auto"/>
              <w:ind w:firstLine="480" w:firstLineChars="200"/>
              <w:jc w:val="center"/>
              <w:rPr>
                <w:rFonts w:ascii="仿宋" w:hAnsi="仿宋" w:eastAsia="仿宋"/>
                <w:sz w:val="24"/>
                <w:szCs w:val="24"/>
              </w:rPr>
            </w:pPr>
            <w:r>
              <w:rPr>
                <w:rFonts w:hint="eastAsia" w:ascii="仿宋" w:hAnsi="仿宋" w:eastAsia="仿宋"/>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737" w:type="pct"/>
            <w:vAlign w:val="center"/>
          </w:tcPr>
          <w:p>
            <w:pPr>
              <w:spacing w:line="360" w:lineRule="auto"/>
              <w:jc w:val="center"/>
              <w:rPr>
                <w:rFonts w:ascii="仿宋" w:hAnsi="仿宋" w:eastAsia="仿宋"/>
                <w:sz w:val="24"/>
                <w:szCs w:val="24"/>
              </w:rPr>
            </w:pPr>
            <w:r>
              <w:rPr>
                <w:rFonts w:ascii="仿宋" w:hAnsi="仿宋" w:eastAsia="仿宋"/>
                <w:sz w:val="24"/>
                <w:szCs w:val="24"/>
              </w:rPr>
              <w:t>总学时数</w:t>
            </w:r>
          </w:p>
        </w:tc>
        <w:tc>
          <w:tcPr>
            <w:tcW w:w="1665" w:type="pct"/>
            <w:vAlign w:val="center"/>
          </w:tcPr>
          <w:p>
            <w:pPr>
              <w:spacing w:line="360" w:lineRule="auto"/>
              <w:ind w:firstLine="480" w:firstLineChars="200"/>
              <w:rPr>
                <w:rFonts w:ascii="仿宋" w:hAnsi="仿宋" w:eastAsia="仿宋"/>
                <w:sz w:val="24"/>
                <w:szCs w:val="24"/>
              </w:rPr>
            </w:pPr>
          </w:p>
        </w:tc>
        <w:tc>
          <w:tcPr>
            <w:tcW w:w="1356" w:type="pct"/>
            <w:vAlign w:val="center"/>
          </w:tcPr>
          <w:p>
            <w:pPr>
              <w:spacing w:line="360" w:lineRule="auto"/>
              <w:jc w:val="center"/>
              <w:rPr>
                <w:rFonts w:ascii="仿宋" w:hAnsi="仿宋" w:eastAsia="仿宋"/>
                <w:sz w:val="24"/>
                <w:szCs w:val="24"/>
              </w:rPr>
            </w:pPr>
            <w:r>
              <w:rPr>
                <w:rFonts w:hint="eastAsia" w:ascii="仿宋" w:hAnsi="仿宋" w:eastAsia="仿宋"/>
                <w:sz w:val="24"/>
                <w:szCs w:val="24"/>
              </w:rPr>
              <w:t>总学分</w:t>
            </w:r>
          </w:p>
        </w:tc>
        <w:tc>
          <w:tcPr>
            <w:tcW w:w="1242" w:type="pct"/>
            <w:vAlign w:val="center"/>
          </w:tcPr>
          <w:p>
            <w:pPr>
              <w:spacing w:line="360" w:lineRule="auto"/>
              <w:ind w:firstLine="480" w:firstLineChars="20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737" w:type="pct"/>
            <w:vAlign w:val="center"/>
          </w:tcPr>
          <w:p>
            <w:pPr>
              <w:spacing w:line="360" w:lineRule="auto"/>
              <w:jc w:val="center"/>
              <w:rPr>
                <w:rFonts w:ascii="仿宋" w:hAnsi="仿宋" w:eastAsia="仿宋"/>
                <w:sz w:val="24"/>
                <w:szCs w:val="24"/>
              </w:rPr>
            </w:pPr>
            <w:r>
              <w:rPr>
                <w:rFonts w:ascii="仿宋" w:hAnsi="仿宋" w:eastAsia="仿宋"/>
                <w:sz w:val="24"/>
                <w:szCs w:val="24"/>
              </w:rPr>
              <w:t>理论学时</w:t>
            </w:r>
          </w:p>
        </w:tc>
        <w:tc>
          <w:tcPr>
            <w:tcW w:w="1665" w:type="pct"/>
            <w:vAlign w:val="center"/>
          </w:tcPr>
          <w:p>
            <w:pPr>
              <w:spacing w:line="360" w:lineRule="auto"/>
              <w:ind w:firstLine="480" w:firstLineChars="200"/>
              <w:rPr>
                <w:rFonts w:ascii="仿宋" w:hAnsi="仿宋" w:eastAsia="仿宋"/>
                <w:sz w:val="24"/>
                <w:szCs w:val="24"/>
              </w:rPr>
            </w:pPr>
          </w:p>
        </w:tc>
        <w:tc>
          <w:tcPr>
            <w:tcW w:w="1356" w:type="pct"/>
            <w:vAlign w:val="center"/>
          </w:tcPr>
          <w:p>
            <w:pPr>
              <w:spacing w:line="360" w:lineRule="auto"/>
              <w:jc w:val="center"/>
              <w:rPr>
                <w:rFonts w:ascii="仿宋" w:hAnsi="仿宋" w:eastAsia="仿宋"/>
                <w:sz w:val="24"/>
                <w:szCs w:val="24"/>
              </w:rPr>
            </w:pPr>
            <w:r>
              <w:rPr>
                <w:rFonts w:hint="eastAsia" w:ascii="仿宋" w:hAnsi="仿宋" w:eastAsia="仿宋"/>
                <w:color w:val="auto"/>
                <w:sz w:val="24"/>
                <w:szCs w:val="24"/>
              </w:rPr>
              <w:t>实践</w:t>
            </w:r>
            <w:r>
              <w:rPr>
                <w:rFonts w:ascii="仿宋" w:hAnsi="仿宋" w:eastAsia="仿宋"/>
                <w:sz w:val="24"/>
                <w:szCs w:val="24"/>
              </w:rPr>
              <w:t>学时</w:t>
            </w:r>
          </w:p>
        </w:tc>
        <w:tc>
          <w:tcPr>
            <w:tcW w:w="1242" w:type="pct"/>
            <w:vAlign w:val="center"/>
          </w:tcPr>
          <w:p>
            <w:pPr>
              <w:spacing w:line="360" w:lineRule="auto"/>
              <w:ind w:firstLine="480" w:firstLineChars="20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737" w:type="pct"/>
            <w:vAlign w:val="center"/>
          </w:tcPr>
          <w:p>
            <w:pPr>
              <w:spacing w:line="360" w:lineRule="auto"/>
              <w:jc w:val="center"/>
              <w:rPr>
                <w:rFonts w:ascii="仿宋" w:hAnsi="仿宋" w:eastAsia="仿宋"/>
                <w:sz w:val="24"/>
                <w:szCs w:val="24"/>
              </w:rPr>
            </w:pPr>
            <w:r>
              <w:rPr>
                <w:rFonts w:hint="eastAsia" w:ascii="仿宋" w:hAnsi="仿宋" w:eastAsia="仿宋"/>
                <w:sz w:val="24"/>
                <w:szCs w:val="24"/>
              </w:rPr>
              <w:t>线上学时</w:t>
            </w:r>
          </w:p>
        </w:tc>
        <w:tc>
          <w:tcPr>
            <w:tcW w:w="1665" w:type="pct"/>
            <w:vAlign w:val="center"/>
          </w:tcPr>
          <w:p>
            <w:pPr>
              <w:spacing w:line="360" w:lineRule="auto"/>
              <w:ind w:firstLine="480" w:firstLineChars="200"/>
              <w:rPr>
                <w:rFonts w:ascii="仿宋" w:hAnsi="仿宋" w:eastAsia="仿宋"/>
                <w:sz w:val="24"/>
                <w:szCs w:val="24"/>
              </w:rPr>
            </w:pPr>
          </w:p>
        </w:tc>
        <w:tc>
          <w:tcPr>
            <w:tcW w:w="1356" w:type="pct"/>
            <w:vAlign w:val="center"/>
          </w:tcPr>
          <w:p>
            <w:pPr>
              <w:spacing w:line="360" w:lineRule="auto"/>
              <w:jc w:val="center"/>
              <w:rPr>
                <w:rFonts w:ascii="仿宋" w:hAnsi="仿宋" w:eastAsia="仿宋"/>
                <w:sz w:val="24"/>
                <w:szCs w:val="24"/>
              </w:rPr>
            </w:pPr>
            <w:r>
              <w:rPr>
                <w:rFonts w:hint="eastAsia" w:ascii="仿宋" w:hAnsi="仿宋" w:eastAsia="仿宋"/>
                <w:sz w:val="24"/>
                <w:szCs w:val="24"/>
              </w:rPr>
              <w:t>线下学时</w:t>
            </w:r>
          </w:p>
        </w:tc>
        <w:tc>
          <w:tcPr>
            <w:tcW w:w="1242" w:type="pct"/>
            <w:vAlign w:val="center"/>
          </w:tcPr>
          <w:p>
            <w:pPr>
              <w:spacing w:line="360" w:lineRule="auto"/>
              <w:ind w:firstLine="480" w:firstLineChars="20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737" w:type="pct"/>
            <w:vAlign w:val="center"/>
          </w:tcPr>
          <w:p>
            <w:pPr>
              <w:spacing w:line="360" w:lineRule="auto"/>
              <w:jc w:val="center"/>
              <w:rPr>
                <w:rFonts w:ascii="仿宋" w:hAnsi="仿宋" w:eastAsia="仿宋"/>
                <w:sz w:val="24"/>
                <w:szCs w:val="24"/>
              </w:rPr>
            </w:pPr>
            <w:r>
              <w:rPr>
                <w:rFonts w:ascii="仿宋" w:hAnsi="仿宋" w:eastAsia="仿宋"/>
                <w:sz w:val="24"/>
                <w:szCs w:val="24"/>
              </w:rPr>
              <w:t>开课学院</w:t>
            </w:r>
          </w:p>
        </w:tc>
        <w:tc>
          <w:tcPr>
            <w:tcW w:w="1665" w:type="pct"/>
            <w:vAlign w:val="center"/>
          </w:tcPr>
          <w:p>
            <w:pPr>
              <w:spacing w:line="360" w:lineRule="auto"/>
              <w:ind w:firstLine="480" w:firstLineChars="200"/>
              <w:rPr>
                <w:rFonts w:ascii="仿宋" w:hAnsi="仿宋" w:eastAsia="仿宋"/>
                <w:sz w:val="24"/>
                <w:szCs w:val="24"/>
              </w:rPr>
            </w:pPr>
          </w:p>
        </w:tc>
        <w:tc>
          <w:tcPr>
            <w:tcW w:w="1356" w:type="pct"/>
            <w:vAlign w:val="center"/>
          </w:tcPr>
          <w:p>
            <w:pPr>
              <w:spacing w:line="360" w:lineRule="auto"/>
              <w:jc w:val="center"/>
              <w:rPr>
                <w:rFonts w:ascii="仿宋" w:hAnsi="仿宋" w:eastAsia="仿宋"/>
                <w:sz w:val="24"/>
                <w:szCs w:val="24"/>
              </w:rPr>
            </w:pPr>
            <w:r>
              <w:rPr>
                <w:rFonts w:ascii="仿宋" w:hAnsi="仿宋" w:eastAsia="仿宋"/>
                <w:sz w:val="24"/>
                <w:szCs w:val="24"/>
              </w:rPr>
              <w:t>开课基层教学组织</w:t>
            </w:r>
          </w:p>
        </w:tc>
        <w:tc>
          <w:tcPr>
            <w:tcW w:w="1242" w:type="pct"/>
            <w:vAlign w:val="center"/>
          </w:tcPr>
          <w:p>
            <w:pPr>
              <w:spacing w:line="360" w:lineRule="auto"/>
              <w:ind w:firstLine="480" w:firstLineChars="20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737" w:type="pct"/>
            <w:vAlign w:val="center"/>
          </w:tcPr>
          <w:p>
            <w:pPr>
              <w:spacing w:line="360" w:lineRule="auto"/>
              <w:jc w:val="center"/>
              <w:rPr>
                <w:rFonts w:ascii="仿宋" w:hAnsi="仿宋" w:eastAsia="仿宋"/>
                <w:sz w:val="24"/>
                <w:szCs w:val="24"/>
              </w:rPr>
            </w:pPr>
            <w:r>
              <w:rPr>
                <w:rFonts w:ascii="仿宋" w:hAnsi="仿宋" w:eastAsia="仿宋"/>
                <w:sz w:val="24"/>
                <w:szCs w:val="24"/>
              </w:rPr>
              <w:t>课程类别</w:t>
            </w:r>
          </w:p>
        </w:tc>
        <w:tc>
          <w:tcPr>
            <w:tcW w:w="1665" w:type="pct"/>
            <w:vAlign w:val="center"/>
          </w:tcPr>
          <w:p>
            <w:pPr>
              <w:spacing w:line="360" w:lineRule="auto"/>
              <w:ind w:firstLine="480" w:firstLineChars="200"/>
              <w:rPr>
                <w:rFonts w:ascii="仿宋" w:hAnsi="仿宋" w:eastAsia="仿宋"/>
                <w:sz w:val="24"/>
                <w:szCs w:val="24"/>
              </w:rPr>
            </w:pPr>
          </w:p>
        </w:tc>
        <w:tc>
          <w:tcPr>
            <w:tcW w:w="1356" w:type="pct"/>
            <w:vAlign w:val="center"/>
          </w:tcPr>
          <w:p>
            <w:pPr>
              <w:spacing w:line="360" w:lineRule="auto"/>
              <w:jc w:val="center"/>
              <w:rPr>
                <w:rFonts w:ascii="仿宋" w:hAnsi="仿宋" w:eastAsia="仿宋"/>
                <w:sz w:val="24"/>
                <w:szCs w:val="24"/>
              </w:rPr>
            </w:pPr>
            <w:r>
              <w:rPr>
                <w:rFonts w:ascii="仿宋" w:hAnsi="仿宋" w:eastAsia="仿宋"/>
                <w:sz w:val="24"/>
                <w:szCs w:val="24"/>
              </w:rPr>
              <w:t>课程性质</w:t>
            </w:r>
          </w:p>
        </w:tc>
        <w:tc>
          <w:tcPr>
            <w:tcW w:w="1242" w:type="pct"/>
            <w:vAlign w:val="center"/>
          </w:tcPr>
          <w:p>
            <w:pPr>
              <w:spacing w:line="360" w:lineRule="auto"/>
              <w:ind w:firstLine="480" w:firstLineChars="20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737" w:type="pct"/>
            <w:vAlign w:val="center"/>
          </w:tcPr>
          <w:p>
            <w:pPr>
              <w:spacing w:line="360" w:lineRule="auto"/>
              <w:jc w:val="center"/>
              <w:rPr>
                <w:rFonts w:ascii="仿宋" w:hAnsi="仿宋" w:eastAsia="仿宋"/>
                <w:sz w:val="24"/>
                <w:szCs w:val="24"/>
              </w:rPr>
            </w:pPr>
            <w:r>
              <w:rPr>
                <w:rFonts w:ascii="仿宋" w:hAnsi="仿宋" w:eastAsia="仿宋"/>
                <w:sz w:val="24"/>
                <w:szCs w:val="24"/>
              </w:rPr>
              <w:t>先修课程</w:t>
            </w:r>
          </w:p>
        </w:tc>
        <w:tc>
          <w:tcPr>
            <w:tcW w:w="4263" w:type="pct"/>
            <w:gridSpan w:val="3"/>
            <w:vAlign w:val="center"/>
          </w:tcPr>
          <w:p>
            <w:pPr>
              <w:spacing w:line="360" w:lineRule="auto"/>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737" w:type="pct"/>
            <w:vAlign w:val="center"/>
          </w:tcPr>
          <w:p>
            <w:pPr>
              <w:spacing w:line="360" w:lineRule="auto"/>
              <w:jc w:val="center"/>
              <w:rPr>
                <w:rFonts w:ascii="仿宋" w:hAnsi="仿宋" w:eastAsia="仿宋"/>
                <w:sz w:val="24"/>
                <w:szCs w:val="24"/>
              </w:rPr>
            </w:pPr>
            <w:r>
              <w:rPr>
                <w:rFonts w:ascii="仿宋" w:hAnsi="仿宋" w:eastAsia="仿宋"/>
                <w:sz w:val="24"/>
                <w:szCs w:val="24"/>
              </w:rPr>
              <w:t>后续课程</w:t>
            </w:r>
          </w:p>
        </w:tc>
        <w:tc>
          <w:tcPr>
            <w:tcW w:w="4263" w:type="pct"/>
            <w:gridSpan w:val="3"/>
            <w:vAlign w:val="center"/>
          </w:tcPr>
          <w:p>
            <w:pPr>
              <w:spacing w:line="360" w:lineRule="auto"/>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737" w:type="pct"/>
            <w:vAlign w:val="center"/>
          </w:tcPr>
          <w:p>
            <w:pPr>
              <w:spacing w:line="360" w:lineRule="auto"/>
              <w:jc w:val="center"/>
              <w:rPr>
                <w:rFonts w:ascii="仿宋" w:hAnsi="仿宋" w:eastAsia="仿宋"/>
                <w:sz w:val="24"/>
                <w:szCs w:val="24"/>
              </w:rPr>
            </w:pPr>
            <w:r>
              <w:rPr>
                <w:rFonts w:ascii="仿宋" w:hAnsi="仿宋" w:eastAsia="仿宋"/>
                <w:sz w:val="24"/>
                <w:szCs w:val="24"/>
              </w:rPr>
              <w:t>面向专业</w:t>
            </w:r>
          </w:p>
        </w:tc>
        <w:tc>
          <w:tcPr>
            <w:tcW w:w="4263" w:type="pct"/>
            <w:gridSpan w:val="3"/>
            <w:vAlign w:val="center"/>
          </w:tcPr>
          <w:p>
            <w:pPr>
              <w:spacing w:line="360" w:lineRule="auto"/>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737" w:type="pct"/>
            <w:vAlign w:val="center"/>
          </w:tcPr>
          <w:p>
            <w:pPr>
              <w:spacing w:line="360" w:lineRule="auto"/>
              <w:jc w:val="center"/>
              <w:rPr>
                <w:rFonts w:ascii="仿宋" w:hAnsi="仿宋" w:eastAsia="仿宋"/>
                <w:sz w:val="24"/>
                <w:szCs w:val="24"/>
              </w:rPr>
            </w:pPr>
            <w:r>
              <w:rPr>
                <w:rFonts w:ascii="仿宋" w:hAnsi="仿宋" w:eastAsia="仿宋"/>
                <w:sz w:val="24"/>
                <w:szCs w:val="24"/>
              </w:rPr>
              <w:t>开课学期</w:t>
            </w:r>
          </w:p>
        </w:tc>
        <w:tc>
          <w:tcPr>
            <w:tcW w:w="4263" w:type="pct"/>
            <w:gridSpan w:val="3"/>
            <w:tcMar>
              <w:left w:w="227" w:type="dxa"/>
            </w:tcMar>
            <w:vAlign w:val="center"/>
          </w:tcPr>
          <w:p>
            <w:pPr>
              <w:spacing w:line="360" w:lineRule="auto"/>
              <w:rPr>
                <w:rFonts w:ascii="仿宋" w:hAnsi="仿宋" w:eastAsia="仿宋"/>
                <w:sz w:val="24"/>
                <w:szCs w:val="24"/>
              </w:rPr>
            </w:pPr>
          </w:p>
        </w:tc>
      </w:tr>
    </w:tbl>
    <w:p>
      <w:pPr>
        <w:spacing w:line="360" w:lineRule="auto"/>
        <w:rPr>
          <w:rFonts w:ascii="仿宋" w:hAnsi="仿宋" w:eastAsia="仿宋"/>
          <w:sz w:val="22"/>
        </w:rPr>
      </w:pPr>
      <w:bookmarkStart w:id="0" w:name="_____"/>
      <w:bookmarkEnd w:id="0"/>
      <w:r>
        <w:rPr>
          <w:rFonts w:ascii="仿宋" w:hAnsi="仿宋" w:eastAsia="仿宋"/>
          <w:sz w:val="22"/>
        </w:rPr>
        <w:t>注：课程类别是指公共基础课/专业基础课/专业课；课程性质是指必修课/选修课。</w:t>
      </w:r>
    </w:p>
    <w:p>
      <w:pPr>
        <w:spacing w:line="360" w:lineRule="auto"/>
        <w:ind w:firstLine="440" w:firstLineChars="200"/>
        <w:rPr>
          <w:rFonts w:ascii="仿宋" w:hAnsi="仿宋" w:eastAsia="仿宋"/>
          <w:sz w:val="22"/>
        </w:rPr>
      </w:pPr>
      <w:r>
        <w:rPr>
          <w:rFonts w:hint="eastAsia" w:ascii="仿宋" w:hAnsi="仿宋" w:eastAsia="仿宋"/>
          <w:sz w:val="22"/>
        </w:rPr>
        <w:t>总学时数=理论学时+实习/实验学时=线上学时+线下学时</w:t>
      </w:r>
      <w:bookmarkStart w:id="1" w:name="________"/>
      <w:bookmarkEnd w:id="1"/>
      <w:bookmarkStart w:id="2" w:name="_Toc26543230"/>
    </w:p>
    <w:p>
      <w:pPr>
        <w:spacing w:line="360" w:lineRule="auto"/>
        <w:ind w:firstLine="560" w:firstLineChars="200"/>
        <w:jc w:val="left"/>
        <w:rPr>
          <w:rFonts w:ascii="仿宋" w:hAnsi="仿宋" w:eastAsia="仿宋" w:cs="黑体"/>
          <w:sz w:val="28"/>
          <w:szCs w:val="28"/>
        </w:rPr>
      </w:pPr>
      <w:r>
        <w:rPr>
          <w:rFonts w:hint="eastAsia" w:ascii="仿宋" w:hAnsi="仿宋" w:eastAsia="仿宋" w:cs="黑体"/>
          <w:sz w:val="28"/>
          <w:szCs w:val="28"/>
        </w:rPr>
        <w:t>二、课程定位与设计</w:t>
      </w:r>
      <w:bookmarkEnd w:id="2"/>
      <w:bookmarkStart w:id="3" w:name="______3"/>
      <w:bookmarkEnd w:id="3"/>
      <w:bookmarkStart w:id="4" w:name="_Toc26543231"/>
    </w:p>
    <w:p>
      <w:pPr>
        <w:pStyle w:val="2"/>
        <w:keepNext w:val="0"/>
        <w:spacing w:before="0" w:after="0" w:line="360" w:lineRule="auto"/>
        <w:ind w:firstLine="560" w:firstLineChars="200"/>
        <w:jc w:val="left"/>
        <w:rPr>
          <w:rFonts w:ascii="仿宋" w:hAnsi="仿宋" w:eastAsia="仿宋"/>
          <w:b w:val="0"/>
          <w:szCs w:val="28"/>
        </w:rPr>
      </w:pPr>
      <w:r>
        <w:rPr>
          <w:rFonts w:ascii="仿宋" w:hAnsi="仿宋" w:eastAsia="仿宋"/>
          <w:b w:val="0"/>
          <w:szCs w:val="28"/>
        </w:rPr>
        <w:t>（一）</w:t>
      </w:r>
      <w:r>
        <w:rPr>
          <w:rFonts w:hint="eastAsia" w:ascii="仿宋" w:hAnsi="仿宋" w:eastAsia="仿宋" w:cs="宋体"/>
          <w:b w:val="0"/>
          <w:szCs w:val="28"/>
        </w:rPr>
        <w:t>课程性质</w:t>
      </w:r>
      <w:bookmarkEnd w:id="4"/>
    </w:p>
    <w:p>
      <w:pPr>
        <w:spacing w:line="360" w:lineRule="auto"/>
        <w:ind w:firstLine="560" w:firstLineChars="200"/>
        <w:rPr>
          <w:rFonts w:ascii="仿宋" w:hAnsi="仿宋" w:eastAsia="仿宋"/>
          <w:sz w:val="28"/>
          <w:szCs w:val="28"/>
        </w:rPr>
      </w:pPr>
      <w:r>
        <w:rPr>
          <w:rFonts w:ascii="仿宋" w:hAnsi="仿宋" w:eastAsia="仿宋"/>
          <w:sz w:val="28"/>
          <w:szCs w:val="28"/>
        </w:rPr>
        <w:t>例：《</w:t>
      </w:r>
      <w:r>
        <w:rPr>
          <w:rFonts w:hint="eastAsia" w:ascii="仿宋" w:hAnsi="仿宋" w:eastAsia="仿宋"/>
          <w:sz w:val="28"/>
          <w:szCs w:val="28"/>
          <w:lang w:val="en-US" w:eastAsia="zh-CN"/>
        </w:rPr>
        <w:t>XXX</w:t>
      </w:r>
      <w:r>
        <w:rPr>
          <w:rFonts w:ascii="仿宋" w:hAnsi="仿宋" w:eastAsia="仿宋"/>
          <w:sz w:val="28"/>
          <w:szCs w:val="28"/>
        </w:rPr>
        <w:t>》是的医学专业基础课、临床医学专业核心学位课。对临床医学专业本科毕业生应达到的基本要求的科学和学术、健康与社会、职业素养等领域的知识、能力和素质起着重要的支撑作用。</w:t>
      </w:r>
    </w:p>
    <w:p>
      <w:pPr>
        <w:pStyle w:val="3"/>
        <w:keepNext w:val="0"/>
        <w:spacing w:before="0" w:after="0" w:line="360" w:lineRule="auto"/>
        <w:ind w:left="200" w:firstLine="280" w:firstLineChars="100"/>
        <w:rPr>
          <w:rFonts w:ascii="仿宋" w:hAnsi="仿宋" w:eastAsia="仿宋"/>
          <w:i/>
          <w:sz w:val="28"/>
          <w:szCs w:val="28"/>
        </w:rPr>
      </w:pPr>
      <w:bookmarkStart w:id="5" w:name="______4"/>
      <w:bookmarkEnd w:id="5"/>
      <w:bookmarkStart w:id="6" w:name="_Toc26543232"/>
      <w:r>
        <w:rPr>
          <w:rFonts w:ascii="仿宋" w:hAnsi="仿宋" w:eastAsia="仿宋"/>
          <w:sz w:val="28"/>
          <w:szCs w:val="28"/>
        </w:rPr>
        <w:t>（二）</w:t>
      </w:r>
      <w:r>
        <w:rPr>
          <w:rFonts w:hint="eastAsia" w:ascii="仿宋" w:hAnsi="仿宋" w:eastAsia="仿宋" w:cs="宋体"/>
          <w:sz w:val="28"/>
          <w:szCs w:val="28"/>
        </w:rPr>
        <w:t>课程作用</w:t>
      </w:r>
      <w:bookmarkEnd w:id="6"/>
    </w:p>
    <w:p>
      <w:pPr>
        <w:spacing w:line="360" w:lineRule="auto"/>
        <w:ind w:firstLine="560" w:firstLineChars="200"/>
        <w:rPr>
          <w:rFonts w:ascii="仿宋" w:hAnsi="仿宋" w:eastAsia="仿宋"/>
          <w:sz w:val="28"/>
          <w:szCs w:val="28"/>
        </w:rPr>
      </w:pPr>
      <w:r>
        <w:rPr>
          <w:rFonts w:ascii="仿宋" w:hAnsi="仿宋" w:eastAsia="仿宋"/>
          <w:sz w:val="28"/>
          <w:szCs w:val="28"/>
        </w:rPr>
        <w:t>例：《</w:t>
      </w:r>
      <w:r>
        <w:rPr>
          <w:rFonts w:hint="eastAsia" w:ascii="仿宋" w:hAnsi="仿宋" w:eastAsia="仿宋"/>
          <w:sz w:val="28"/>
          <w:szCs w:val="28"/>
          <w:lang w:val="en-US" w:eastAsia="zh-CN"/>
        </w:rPr>
        <w:t>XXX</w:t>
      </w:r>
      <w:r>
        <w:rPr>
          <w:rFonts w:ascii="仿宋" w:hAnsi="仿宋" w:eastAsia="仿宋"/>
          <w:sz w:val="28"/>
          <w:szCs w:val="28"/>
        </w:rPr>
        <w:t>》是</w:t>
      </w:r>
      <w:r>
        <w:rPr>
          <w:rFonts w:hint="eastAsia" w:ascii="仿宋" w:hAnsi="仿宋" w:eastAsia="仿宋"/>
          <w:sz w:val="28"/>
          <w:szCs w:val="28"/>
          <w:lang w:val="en-US" w:eastAsia="zh-CN"/>
        </w:rPr>
        <w:t>XXX</w:t>
      </w:r>
      <w:r>
        <w:rPr>
          <w:rFonts w:ascii="仿宋" w:hAnsi="仿宋" w:eastAsia="仿宋"/>
          <w:sz w:val="28"/>
          <w:szCs w:val="28"/>
        </w:rPr>
        <w:t>的一门科学。学习</w:t>
      </w:r>
      <w:r>
        <w:rPr>
          <w:rFonts w:hint="eastAsia" w:ascii="仿宋" w:hAnsi="仿宋" w:eastAsia="仿宋"/>
          <w:sz w:val="28"/>
          <w:szCs w:val="28"/>
          <w:lang w:val="en-US" w:eastAsia="zh-CN"/>
        </w:rPr>
        <w:t>XXX</w:t>
      </w:r>
      <w:r>
        <w:rPr>
          <w:rFonts w:ascii="仿宋" w:hAnsi="仿宋" w:eastAsia="仿宋"/>
          <w:sz w:val="28"/>
          <w:szCs w:val="28"/>
        </w:rPr>
        <w:t>对</w:t>
      </w:r>
      <w:r>
        <w:rPr>
          <w:rFonts w:hint="eastAsia" w:ascii="仿宋" w:hAnsi="仿宋" w:eastAsia="仿宋"/>
          <w:sz w:val="28"/>
          <w:szCs w:val="28"/>
          <w:lang w:val="en-US" w:eastAsia="zh-CN"/>
        </w:rPr>
        <w:t>XXX</w:t>
      </w:r>
      <w:r>
        <w:rPr>
          <w:rFonts w:ascii="仿宋" w:hAnsi="仿宋" w:eastAsia="仿宋"/>
          <w:sz w:val="28"/>
          <w:szCs w:val="28"/>
        </w:rPr>
        <w:t>专业学生奠定专业知识、技能和职业素养具有十分重要的作用。</w:t>
      </w:r>
      <w:bookmarkStart w:id="7" w:name="_________2"/>
      <w:bookmarkEnd w:id="7"/>
      <w:bookmarkStart w:id="8" w:name="___________"/>
      <w:bookmarkEnd w:id="8"/>
      <w:bookmarkStart w:id="9" w:name="_Toc26543233"/>
    </w:p>
    <w:p>
      <w:pPr>
        <w:spacing w:line="360" w:lineRule="auto"/>
        <w:ind w:firstLine="560" w:firstLineChars="200"/>
        <w:rPr>
          <w:rFonts w:ascii="仿宋" w:hAnsi="仿宋" w:eastAsia="仿宋" w:cs="宋体"/>
          <w:sz w:val="28"/>
          <w:szCs w:val="28"/>
        </w:rPr>
      </w:pPr>
      <w:r>
        <w:rPr>
          <w:rFonts w:ascii="仿宋" w:hAnsi="仿宋" w:eastAsia="仿宋"/>
          <w:sz w:val="28"/>
          <w:szCs w:val="28"/>
        </w:rPr>
        <w:t>（三）</w:t>
      </w:r>
      <w:r>
        <w:rPr>
          <w:rFonts w:hint="eastAsia" w:ascii="仿宋" w:hAnsi="仿宋" w:eastAsia="仿宋" w:cs="宋体"/>
          <w:sz w:val="28"/>
          <w:szCs w:val="28"/>
        </w:rPr>
        <w:t>课程设计的理念与思路</w:t>
      </w:r>
      <w:bookmarkEnd w:id="9"/>
      <w:bookmarkStart w:id="10" w:name="________2"/>
      <w:bookmarkEnd w:id="10"/>
      <w:bookmarkStart w:id="11" w:name="_Toc26543234"/>
    </w:p>
    <w:p>
      <w:pPr>
        <w:spacing w:line="360" w:lineRule="auto"/>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w:t>
      </w:r>
      <w:r>
        <w:rPr>
          <w:rFonts w:hint="eastAsia" w:ascii="仿宋" w:hAnsi="仿宋" w:eastAsia="仿宋" w:cs="宋体"/>
          <w:sz w:val="28"/>
          <w:szCs w:val="28"/>
        </w:rPr>
        <w:t>课程设计理念</w:t>
      </w:r>
      <w:bookmarkEnd w:id="11"/>
    </w:p>
    <w:p>
      <w:pPr>
        <w:spacing w:line="360" w:lineRule="auto"/>
        <w:ind w:firstLine="560" w:firstLineChars="200"/>
        <w:rPr>
          <w:rFonts w:ascii="仿宋" w:hAnsi="仿宋" w:eastAsia="仿宋"/>
          <w:sz w:val="28"/>
          <w:szCs w:val="28"/>
        </w:rPr>
      </w:pPr>
      <w:r>
        <w:rPr>
          <w:rFonts w:ascii="仿宋" w:hAnsi="仿宋" w:eastAsia="仿宋"/>
          <w:sz w:val="28"/>
          <w:szCs w:val="28"/>
        </w:rPr>
        <w:t>例：（1）坚持以</w:t>
      </w:r>
      <w:r>
        <w:rPr>
          <w:rFonts w:hint="eastAsia" w:ascii="仿宋" w:hAnsi="仿宋" w:eastAsia="仿宋"/>
          <w:sz w:val="28"/>
          <w:szCs w:val="28"/>
          <w:lang w:val="en-US" w:eastAsia="zh-CN"/>
        </w:rPr>
        <w:t>XXX</w:t>
      </w:r>
      <w:r>
        <w:rPr>
          <w:rFonts w:ascii="仿宋" w:hAnsi="仿宋" w:eastAsia="仿宋"/>
          <w:sz w:val="28"/>
          <w:szCs w:val="28"/>
        </w:rPr>
        <w:t>专业人才培养目标为依据，遵循“</w:t>
      </w:r>
      <w:r>
        <w:rPr>
          <w:rFonts w:hint="eastAsia" w:ascii="仿宋" w:hAnsi="仿宋" w:eastAsia="仿宋"/>
          <w:sz w:val="28"/>
          <w:szCs w:val="28"/>
          <w:lang w:val="en-US" w:eastAsia="zh-CN"/>
        </w:rPr>
        <w:t>XXX</w:t>
      </w:r>
      <w:r>
        <w:rPr>
          <w:rFonts w:ascii="仿宋" w:hAnsi="仿宋" w:eastAsia="仿宋"/>
          <w:sz w:val="28"/>
          <w:szCs w:val="28"/>
        </w:rPr>
        <w:t>”的原则，以“</w:t>
      </w:r>
      <w:r>
        <w:rPr>
          <w:rFonts w:hint="eastAsia" w:ascii="仿宋" w:hAnsi="仿宋" w:eastAsia="仿宋"/>
          <w:sz w:val="28"/>
          <w:szCs w:val="28"/>
          <w:lang w:val="en-US" w:eastAsia="zh-CN"/>
        </w:rPr>
        <w:t>XXX</w:t>
      </w:r>
      <w:r>
        <w:rPr>
          <w:rFonts w:ascii="仿宋" w:hAnsi="仿宋" w:eastAsia="仿宋"/>
          <w:sz w:val="28"/>
          <w:szCs w:val="28"/>
        </w:rPr>
        <w:t>”为重点，力图做到“</w:t>
      </w:r>
      <w:r>
        <w:rPr>
          <w:rFonts w:hint="eastAsia" w:ascii="仿宋" w:hAnsi="仿宋" w:eastAsia="仿宋"/>
          <w:sz w:val="28"/>
          <w:szCs w:val="28"/>
          <w:lang w:val="en-US" w:eastAsia="zh-CN"/>
        </w:rPr>
        <w:t>XXX</w:t>
      </w:r>
      <w:r>
        <w:rPr>
          <w:rFonts w:ascii="仿宋" w:hAnsi="仿宋" w:eastAsia="仿宋"/>
          <w:sz w:val="28"/>
          <w:szCs w:val="28"/>
        </w:rPr>
        <w:t>”。</w:t>
      </w:r>
    </w:p>
    <w:p>
      <w:pPr>
        <w:spacing w:line="360" w:lineRule="auto"/>
        <w:ind w:firstLine="560" w:firstLineChars="200"/>
        <w:rPr>
          <w:rFonts w:ascii="仿宋" w:hAnsi="仿宋" w:eastAsia="仿宋"/>
          <w:sz w:val="28"/>
          <w:szCs w:val="28"/>
        </w:rPr>
      </w:pPr>
      <w:r>
        <w:rPr>
          <w:rFonts w:ascii="仿宋" w:hAnsi="仿宋" w:eastAsia="仿宋"/>
          <w:sz w:val="28"/>
          <w:szCs w:val="28"/>
        </w:rPr>
        <w:t>（2）以“学习建构主义理论”为依据，结合“主动学习”原理，贯彻落实“成果导向”“以学生为中心”教育思想，课程学习目标贯穿课程教学的全过程。</w:t>
      </w:r>
    </w:p>
    <w:p>
      <w:pPr>
        <w:spacing w:line="360" w:lineRule="auto"/>
        <w:ind w:firstLine="560" w:firstLineChars="200"/>
        <w:rPr>
          <w:rFonts w:ascii="仿宋" w:hAnsi="仿宋" w:eastAsia="仿宋"/>
          <w:sz w:val="28"/>
          <w:szCs w:val="28"/>
        </w:rPr>
      </w:pPr>
      <w:r>
        <w:rPr>
          <w:rFonts w:ascii="仿宋" w:hAnsi="仿宋" w:eastAsia="仿宋"/>
          <w:sz w:val="28"/>
          <w:szCs w:val="28"/>
        </w:rPr>
        <w:t>（3）利用</w:t>
      </w:r>
      <w:r>
        <w:rPr>
          <w:rFonts w:hint="eastAsia" w:ascii="仿宋" w:hAnsi="仿宋" w:eastAsia="仿宋"/>
          <w:sz w:val="28"/>
          <w:szCs w:val="28"/>
          <w:lang w:val="en-US" w:eastAsia="zh-CN"/>
        </w:rPr>
        <w:t>XXX</w:t>
      </w:r>
      <w:r>
        <w:rPr>
          <w:rFonts w:ascii="仿宋" w:hAnsi="仿宋" w:eastAsia="仿宋"/>
          <w:sz w:val="28"/>
          <w:szCs w:val="28"/>
        </w:rPr>
        <w:t>的发展历程中探索生命科学奥秘的科学佳话等课程思政元素突显课程立德树人的育人功能。</w:t>
      </w:r>
    </w:p>
    <w:p>
      <w:pPr>
        <w:spacing w:line="360" w:lineRule="auto"/>
        <w:ind w:firstLine="560" w:firstLineChars="200"/>
        <w:rPr>
          <w:rFonts w:ascii="仿宋" w:hAnsi="仿宋" w:eastAsia="仿宋"/>
          <w:sz w:val="28"/>
          <w:szCs w:val="28"/>
        </w:rPr>
      </w:pPr>
      <w:r>
        <w:rPr>
          <w:rFonts w:ascii="仿宋" w:hAnsi="仿宋" w:eastAsia="仿宋"/>
          <w:sz w:val="28"/>
          <w:szCs w:val="28"/>
        </w:rPr>
        <w:t>（4）教学内容的安排符合学生的认识过程和职业成长规律，符合由浅入深、由易到难、循序渐进的认识规律。</w:t>
      </w:r>
    </w:p>
    <w:p>
      <w:pPr>
        <w:spacing w:line="360" w:lineRule="auto"/>
        <w:ind w:firstLine="560" w:firstLineChars="200"/>
        <w:rPr>
          <w:rFonts w:ascii="仿宋" w:hAnsi="仿宋" w:eastAsia="仿宋"/>
          <w:sz w:val="28"/>
          <w:szCs w:val="28"/>
        </w:rPr>
      </w:pPr>
      <w:r>
        <w:rPr>
          <w:rFonts w:ascii="仿宋" w:hAnsi="仿宋" w:eastAsia="仿宋"/>
          <w:sz w:val="28"/>
          <w:szCs w:val="28"/>
        </w:rPr>
        <w:t>（5）结合现代信息技术</w:t>
      </w:r>
      <w:r>
        <w:rPr>
          <w:rFonts w:hint="eastAsia" w:ascii="仿宋" w:hAnsi="仿宋" w:eastAsia="仿宋"/>
          <w:sz w:val="28"/>
          <w:szCs w:val="28"/>
        </w:rPr>
        <w:t>，</w:t>
      </w:r>
      <w:r>
        <w:rPr>
          <w:rFonts w:ascii="仿宋" w:hAnsi="仿宋" w:eastAsia="仿宋"/>
          <w:sz w:val="28"/>
          <w:szCs w:val="28"/>
        </w:rPr>
        <w:t>采用多元化的教学方法，注重发展学生临床思维能力和自主学习能力。</w:t>
      </w:r>
      <w:bookmarkStart w:id="12" w:name="________3"/>
      <w:bookmarkEnd w:id="12"/>
      <w:bookmarkStart w:id="13" w:name="_Toc26543235"/>
    </w:p>
    <w:p>
      <w:pPr>
        <w:spacing w:line="360" w:lineRule="auto"/>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w:t>
      </w:r>
      <w:r>
        <w:rPr>
          <w:rFonts w:hint="eastAsia" w:ascii="仿宋" w:hAnsi="仿宋" w:eastAsia="仿宋" w:cs="宋体"/>
          <w:sz w:val="28"/>
          <w:szCs w:val="28"/>
        </w:rPr>
        <w:t>课程设计思路</w:t>
      </w:r>
      <w:bookmarkEnd w:id="13"/>
    </w:p>
    <w:p>
      <w:pPr>
        <w:spacing w:line="360" w:lineRule="auto"/>
        <w:ind w:firstLine="560" w:firstLineChars="200"/>
        <w:rPr>
          <w:rFonts w:ascii="仿宋" w:hAnsi="仿宋" w:eastAsia="仿宋"/>
          <w:sz w:val="28"/>
          <w:szCs w:val="28"/>
        </w:rPr>
      </w:pPr>
      <w:r>
        <w:rPr>
          <w:rFonts w:ascii="仿宋" w:hAnsi="仿宋" w:eastAsia="仿宋"/>
          <w:sz w:val="28"/>
          <w:szCs w:val="28"/>
        </w:rPr>
        <w:t>例：课程设计以</w:t>
      </w:r>
      <w:r>
        <w:rPr>
          <w:rFonts w:hint="eastAsia" w:ascii="仿宋" w:hAnsi="仿宋" w:eastAsia="仿宋"/>
          <w:sz w:val="28"/>
          <w:szCs w:val="28"/>
          <w:lang w:val="en-US" w:eastAsia="zh-CN"/>
        </w:rPr>
        <w:t>XXX</w:t>
      </w:r>
      <w:r>
        <w:rPr>
          <w:rFonts w:ascii="仿宋" w:hAnsi="仿宋" w:eastAsia="仿宋"/>
          <w:sz w:val="28"/>
          <w:szCs w:val="28"/>
        </w:rPr>
        <w:t>专业本科毕业生应达到的科学和学术、临床能力、健康与社会、职业素养四个领域的基本要求为依据，根据认知及职业成长规律，将课程内容设置为</w:t>
      </w:r>
      <w:r>
        <w:rPr>
          <w:rFonts w:hint="eastAsia" w:ascii="仿宋" w:hAnsi="仿宋" w:eastAsia="仿宋"/>
          <w:sz w:val="28"/>
          <w:szCs w:val="28"/>
          <w:lang w:val="en-US" w:eastAsia="zh-CN"/>
        </w:rPr>
        <w:t>XXX</w:t>
      </w:r>
      <w:r>
        <w:rPr>
          <w:rFonts w:ascii="仿宋" w:hAnsi="仿宋" w:eastAsia="仿宋"/>
          <w:sz w:val="28"/>
          <w:szCs w:val="28"/>
        </w:rPr>
        <w:t>和</w:t>
      </w:r>
      <w:r>
        <w:rPr>
          <w:rFonts w:hint="eastAsia" w:ascii="仿宋" w:hAnsi="仿宋" w:eastAsia="仿宋"/>
          <w:sz w:val="28"/>
          <w:szCs w:val="28"/>
          <w:lang w:val="en-US" w:eastAsia="zh-CN"/>
        </w:rPr>
        <w:t>XXX</w:t>
      </w:r>
      <w:r>
        <w:rPr>
          <w:rFonts w:ascii="仿宋" w:hAnsi="仿宋" w:eastAsia="仿宋"/>
          <w:sz w:val="28"/>
          <w:szCs w:val="28"/>
        </w:rPr>
        <w:t>学习单元,在每个单元中,分成若干任务,由浅入深,循序渐进。将相关理论及操作知识分解到教学过程中,采用BOPPPS有效教学法,从课程导入（Bridge-in）、目标展示（Objective）、前测（Pre-assessment）、参与式学习（Participation）、后测（Post-assessment）、小结（Summary）六大环节，引导和促成学生对</w:t>
      </w:r>
      <w:r>
        <w:rPr>
          <w:rFonts w:hint="eastAsia" w:ascii="仿宋" w:hAnsi="仿宋" w:eastAsia="仿宋"/>
          <w:sz w:val="28"/>
          <w:szCs w:val="28"/>
          <w:lang w:val="en-US" w:eastAsia="zh-CN"/>
        </w:rPr>
        <w:t>XXX的</w:t>
      </w:r>
      <w:r>
        <w:rPr>
          <w:rFonts w:ascii="仿宋" w:hAnsi="仿宋" w:eastAsia="仿宋"/>
          <w:sz w:val="28"/>
          <w:szCs w:val="28"/>
        </w:rPr>
        <w:t>认识，达成课程的知识、技能和素质目标。</w:t>
      </w:r>
      <w:bookmarkStart w:id="14" w:name="______5"/>
      <w:bookmarkEnd w:id="14"/>
      <w:bookmarkStart w:id="15" w:name="_Toc26543236"/>
    </w:p>
    <w:p>
      <w:pPr>
        <w:spacing w:line="360" w:lineRule="auto"/>
        <w:ind w:firstLine="560" w:firstLineChars="200"/>
        <w:jc w:val="left"/>
        <w:rPr>
          <w:rFonts w:ascii="仿宋" w:hAnsi="仿宋" w:eastAsia="仿宋" w:cs="黑体"/>
          <w:sz w:val="28"/>
          <w:szCs w:val="28"/>
        </w:rPr>
      </w:pPr>
      <w:r>
        <w:rPr>
          <w:rFonts w:hint="eastAsia" w:ascii="仿宋" w:hAnsi="仿宋" w:eastAsia="仿宋" w:cs="黑体"/>
          <w:sz w:val="28"/>
          <w:szCs w:val="28"/>
        </w:rPr>
        <w:t>三、课程目标</w:t>
      </w:r>
      <w:bookmarkEnd w:id="15"/>
      <w:bookmarkStart w:id="16" w:name="______6"/>
      <w:bookmarkEnd w:id="16"/>
      <w:bookmarkStart w:id="17" w:name="_Toc26543237"/>
    </w:p>
    <w:p>
      <w:pPr>
        <w:spacing w:line="360" w:lineRule="auto"/>
        <w:ind w:firstLine="560" w:firstLineChars="200"/>
        <w:rPr>
          <w:rFonts w:ascii="仿宋" w:hAnsi="仿宋" w:eastAsia="仿宋"/>
          <w:i/>
          <w:sz w:val="28"/>
          <w:szCs w:val="28"/>
        </w:rPr>
      </w:pPr>
      <w:r>
        <w:rPr>
          <w:rFonts w:ascii="仿宋" w:hAnsi="仿宋" w:eastAsia="仿宋"/>
          <w:sz w:val="28"/>
          <w:szCs w:val="28"/>
        </w:rPr>
        <w:t>（一）</w:t>
      </w:r>
      <w:r>
        <w:rPr>
          <w:rFonts w:hint="eastAsia" w:ascii="仿宋" w:hAnsi="仿宋" w:eastAsia="仿宋" w:cs="宋体"/>
          <w:sz w:val="28"/>
          <w:szCs w:val="28"/>
        </w:rPr>
        <w:t>知识目标</w:t>
      </w:r>
      <w:bookmarkEnd w:id="17"/>
    </w:p>
    <w:p>
      <w:pPr>
        <w:spacing w:line="360" w:lineRule="auto"/>
        <w:ind w:firstLine="560" w:firstLineChars="200"/>
        <w:rPr>
          <w:rFonts w:ascii="仿宋" w:hAnsi="仿宋" w:eastAsia="仿宋"/>
          <w:sz w:val="28"/>
          <w:szCs w:val="28"/>
        </w:rPr>
      </w:pPr>
      <w:r>
        <w:rPr>
          <w:rFonts w:ascii="仿宋" w:hAnsi="仿宋" w:eastAsia="仿宋"/>
          <w:sz w:val="28"/>
          <w:szCs w:val="28"/>
        </w:rPr>
        <w:t>例：</w:t>
      </w:r>
      <w:bookmarkStart w:id="18" w:name="______7"/>
      <w:bookmarkEnd w:id="18"/>
      <w:bookmarkStart w:id="19" w:name="_Toc26543238"/>
      <w:r>
        <w:rPr>
          <w:rFonts w:hint="eastAsia" w:ascii="仿宋" w:hAnsi="仿宋" w:eastAsia="仿宋"/>
          <w:sz w:val="28"/>
          <w:szCs w:val="28"/>
        </w:rPr>
        <w:t>能够理解</w:t>
      </w:r>
      <w:r>
        <w:rPr>
          <w:rFonts w:hint="eastAsia" w:ascii="仿宋" w:hAnsi="仿宋" w:eastAsia="仿宋"/>
          <w:sz w:val="28"/>
          <w:szCs w:val="28"/>
          <w:lang w:val="en-US" w:eastAsia="zh-CN"/>
        </w:rPr>
        <w:t>XXX</w:t>
      </w:r>
      <w:r>
        <w:rPr>
          <w:rFonts w:hint="eastAsia" w:ascii="仿宋" w:hAnsi="仿宋" w:eastAsia="仿宋"/>
          <w:sz w:val="28"/>
          <w:szCs w:val="28"/>
        </w:rPr>
        <w:t>，并能结合日常生活或临床情境加以阐释。</w:t>
      </w:r>
    </w:p>
    <w:p>
      <w:pPr>
        <w:spacing w:line="360" w:lineRule="auto"/>
        <w:ind w:firstLine="560" w:firstLineChars="200"/>
        <w:rPr>
          <w:rFonts w:ascii="仿宋" w:hAnsi="仿宋" w:eastAsia="仿宋"/>
          <w:i/>
          <w:sz w:val="28"/>
          <w:szCs w:val="28"/>
        </w:rPr>
      </w:pPr>
      <w:r>
        <w:rPr>
          <w:rFonts w:ascii="仿宋" w:hAnsi="仿宋" w:eastAsia="仿宋"/>
          <w:sz w:val="28"/>
          <w:szCs w:val="28"/>
        </w:rPr>
        <w:t>（二）</w:t>
      </w:r>
      <w:r>
        <w:rPr>
          <w:rFonts w:hint="eastAsia" w:ascii="仿宋" w:hAnsi="仿宋" w:eastAsia="仿宋" w:cs="宋体"/>
          <w:sz w:val="28"/>
          <w:szCs w:val="28"/>
        </w:rPr>
        <w:t>能力目标</w:t>
      </w:r>
      <w:bookmarkEnd w:id="19"/>
    </w:p>
    <w:p>
      <w:pPr>
        <w:spacing w:line="360" w:lineRule="auto"/>
        <w:ind w:firstLine="560" w:firstLineChars="200"/>
        <w:rPr>
          <w:rFonts w:ascii="仿宋" w:hAnsi="仿宋" w:eastAsia="仿宋"/>
          <w:sz w:val="28"/>
          <w:szCs w:val="28"/>
        </w:rPr>
      </w:pPr>
      <w:r>
        <w:rPr>
          <w:rFonts w:ascii="仿宋" w:hAnsi="仿宋" w:eastAsia="仿宋"/>
          <w:sz w:val="28"/>
          <w:szCs w:val="28"/>
        </w:rPr>
        <w:t>例：</w:t>
      </w:r>
      <w:bookmarkStart w:id="20" w:name="______8"/>
      <w:bookmarkEnd w:id="20"/>
      <w:bookmarkStart w:id="21" w:name="_Toc26543239"/>
      <w:r>
        <w:rPr>
          <w:rFonts w:hint="eastAsia" w:ascii="仿宋" w:hAnsi="仿宋" w:eastAsia="仿宋"/>
          <w:sz w:val="28"/>
          <w:szCs w:val="28"/>
        </w:rPr>
        <w:t>能够应用</w:t>
      </w:r>
      <w:r>
        <w:rPr>
          <w:rFonts w:hint="eastAsia" w:ascii="仿宋" w:hAnsi="仿宋" w:eastAsia="仿宋"/>
          <w:sz w:val="28"/>
          <w:szCs w:val="28"/>
          <w:lang w:val="en-US" w:eastAsia="zh-CN"/>
        </w:rPr>
        <w:t>XXX</w:t>
      </w:r>
      <w:r>
        <w:rPr>
          <w:rFonts w:hint="eastAsia" w:ascii="仿宋" w:hAnsi="仿宋" w:eastAsia="仿宋"/>
          <w:sz w:val="28"/>
          <w:szCs w:val="28"/>
        </w:rPr>
        <w:t>研究方法，能够获取、甄别、理解并应用医学等科学文献中的证据，提出相应的科学问题并进行探讨，能够清晰表达自已的观点，并能够与他人进行有效沟通。</w:t>
      </w:r>
    </w:p>
    <w:p>
      <w:pPr>
        <w:spacing w:line="360" w:lineRule="auto"/>
        <w:ind w:firstLine="560" w:firstLineChars="200"/>
        <w:rPr>
          <w:rFonts w:ascii="仿宋" w:hAnsi="仿宋" w:eastAsia="仿宋"/>
          <w:sz w:val="28"/>
          <w:szCs w:val="28"/>
        </w:rPr>
      </w:pPr>
      <w:r>
        <w:rPr>
          <w:rFonts w:ascii="仿宋" w:hAnsi="仿宋" w:eastAsia="仿宋"/>
          <w:sz w:val="28"/>
          <w:szCs w:val="28"/>
        </w:rPr>
        <w:t>（三）</w:t>
      </w:r>
      <w:r>
        <w:rPr>
          <w:rFonts w:hint="eastAsia" w:ascii="仿宋" w:hAnsi="仿宋" w:eastAsia="仿宋" w:cs="宋体"/>
          <w:sz w:val="28"/>
          <w:szCs w:val="28"/>
        </w:rPr>
        <w:t>情感态度和价值观目标</w:t>
      </w:r>
      <w:r>
        <w:rPr>
          <w:rFonts w:hint="eastAsia" w:ascii="仿宋" w:hAnsi="仿宋" w:eastAsia="仿宋"/>
          <w:sz w:val="28"/>
          <w:szCs w:val="28"/>
        </w:rPr>
        <w:t>（备注：要融入课程思政，紧紧围绕政治认同、家国情怀、文化素养、宪法法治意识、道德修养等进行中国特色社会主义和中国梦教育、社会主义核心价值观教育、法治教育、劳动教育、心理健康教育、中华优秀传统文化教育。</w:t>
      </w:r>
      <w:bookmarkEnd w:id="21"/>
      <w:r>
        <w:rPr>
          <w:rFonts w:hint="eastAsia" w:ascii="仿宋" w:hAnsi="仿宋" w:eastAsia="仿宋"/>
          <w:sz w:val="28"/>
          <w:szCs w:val="28"/>
        </w:rPr>
        <w:t>）</w:t>
      </w:r>
    </w:p>
    <w:p>
      <w:pPr>
        <w:spacing w:line="360" w:lineRule="auto"/>
        <w:ind w:firstLine="560" w:firstLineChars="200"/>
        <w:rPr>
          <w:rFonts w:ascii="仿宋" w:hAnsi="仿宋" w:eastAsia="仿宋"/>
          <w:sz w:val="28"/>
          <w:szCs w:val="28"/>
        </w:rPr>
      </w:pPr>
      <w:r>
        <w:rPr>
          <w:rFonts w:ascii="仿宋" w:hAnsi="仿宋" w:eastAsia="仿宋"/>
          <w:sz w:val="28"/>
          <w:szCs w:val="28"/>
        </w:rPr>
        <w:t>例：提高学生的学习兴趣，树立</w:t>
      </w:r>
      <w:r>
        <w:rPr>
          <w:rFonts w:hint="eastAsia" w:ascii="仿宋" w:hAnsi="仿宋" w:eastAsia="仿宋"/>
          <w:sz w:val="28"/>
          <w:szCs w:val="28"/>
          <w:lang w:val="en-US" w:eastAsia="zh-CN"/>
        </w:rPr>
        <w:t>XXX</w:t>
      </w:r>
      <w:r>
        <w:rPr>
          <w:rFonts w:ascii="仿宋" w:hAnsi="仿宋" w:eastAsia="仿宋"/>
          <w:sz w:val="28"/>
          <w:szCs w:val="28"/>
        </w:rPr>
        <w:t>精神。学生能够意识到自己专业知识的局限性，注重相互合作和学习，树立自主学习、终身学习的观念，认识到持续自我完善的重要性，不断追求卓越。</w:t>
      </w:r>
      <w:bookmarkStart w:id="22" w:name="_________3"/>
      <w:bookmarkEnd w:id="22"/>
      <w:bookmarkStart w:id="23" w:name="_Toc26543240"/>
    </w:p>
    <w:p>
      <w:pPr>
        <w:spacing w:line="360" w:lineRule="auto"/>
        <w:ind w:firstLine="560" w:firstLineChars="200"/>
        <w:jc w:val="left"/>
        <w:rPr>
          <w:rFonts w:ascii="仿宋" w:hAnsi="仿宋" w:eastAsia="仿宋" w:cs="黑体"/>
          <w:sz w:val="28"/>
          <w:szCs w:val="28"/>
        </w:rPr>
      </w:pPr>
      <w:r>
        <w:rPr>
          <w:rFonts w:hint="eastAsia" w:ascii="仿宋" w:hAnsi="仿宋" w:eastAsia="仿宋" w:cs="黑体"/>
          <w:sz w:val="28"/>
          <w:szCs w:val="28"/>
        </w:rPr>
        <w:t>四、课程内容与设计</w:t>
      </w:r>
      <w:bookmarkEnd w:id="23"/>
      <w:bookmarkStart w:id="24" w:name="______9"/>
      <w:bookmarkEnd w:id="24"/>
      <w:bookmarkStart w:id="25" w:name="_Toc26543241"/>
    </w:p>
    <w:p>
      <w:pPr>
        <w:spacing w:line="360" w:lineRule="auto"/>
        <w:ind w:firstLine="560" w:firstLineChars="200"/>
        <w:rPr>
          <w:rFonts w:ascii="仿宋" w:hAnsi="仿宋" w:eastAsia="仿宋"/>
          <w:i/>
          <w:sz w:val="28"/>
          <w:szCs w:val="28"/>
        </w:rPr>
      </w:pPr>
      <w:r>
        <w:rPr>
          <w:rFonts w:ascii="仿宋" w:hAnsi="仿宋" w:eastAsia="仿宋"/>
          <w:sz w:val="28"/>
          <w:szCs w:val="28"/>
        </w:rPr>
        <w:br w:type="page"/>
      </w:r>
      <w:r>
        <w:rPr>
          <w:rFonts w:ascii="仿宋" w:hAnsi="仿宋" w:eastAsia="仿宋"/>
          <w:sz w:val="28"/>
          <w:szCs w:val="28"/>
        </w:rPr>
        <w:t>（一）</w:t>
      </w:r>
      <w:r>
        <w:rPr>
          <w:rFonts w:hint="eastAsia" w:ascii="仿宋" w:hAnsi="仿宋" w:eastAsia="仿宋" w:cs="宋体"/>
          <w:sz w:val="28"/>
          <w:szCs w:val="28"/>
        </w:rPr>
        <w:t>学时安排</w:t>
      </w:r>
      <w:bookmarkEnd w:id="25"/>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6"/>
        <w:gridCol w:w="3409"/>
        <w:gridCol w:w="639"/>
        <w:gridCol w:w="791"/>
        <w:gridCol w:w="791"/>
        <w:gridCol w:w="787"/>
        <w:gridCol w:w="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pct"/>
            <w:vAlign w:val="center"/>
          </w:tcPr>
          <w:p>
            <w:pPr>
              <w:spacing w:line="360" w:lineRule="auto"/>
              <w:jc w:val="center"/>
              <w:rPr>
                <w:rFonts w:ascii="仿宋" w:hAnsi="仿宋" w:eastAsia="仿宋"/>
                <w:sz w:val="24"/>
                <w:szCs w:val="24"/>
                <w:lang w:bidi="ar"/>
              </w:rPr>
            </w:pPr>
            <w:bookmarkStart w:id="26" w:name="________4"/>
            <w:bookmarkEnd w:id="26"/>
            <w:r>
              <w:rPr>
                <w:rFonts w:ascii="仿宋" w:hAnsi="仿宋" w:eastAsia="仿宋"/>
                <w:sz w:val="24"/>
                <w:szCs w:val="24"/>
                <w:lang w:bidi="ar"/>
              </w:rPr>
              <w:t>序号</w:t>
            </w:r>
          </w:p>
        </w:tc>
        <w:tc>
          <w:tcPr>
            <w:tcW w:w="2000" w:type="pct"/>
            <w:vAlign w:val="center"/>
          </w:tcPr>
          <w:p>
            <w:pPr>
              <w:spacing w:line="360" w:lineRule="auto"/>
              <w:jc w:val="center"/>
              <w:rPr>
                <w:rFonts w:ascii="仿宋" w:hAnsi="仿宋" w:eastAsia="仿宋"/>
                <w:sz w:val="24"/>
                <w:szCs w:val="24"/>
                <w:lang w:bidi="ar"/>
              </w:rPr>
            </w:pPr>
            <w:r>
              <w:rPr>
                <w:rFonts w:ascii="仿宋" w:hAnsi="仿宋" w:eastAsia="仿宋"/>
                <w:sz w:val="24"/>
                <w:szCs w:val="24"/>
                <w:lang w:bidi="ar"/>
              </w:rPr>
              <w:t>内容</w:t>
            </w:r>
          </w:p>
        </w:tc>
        <w:tc>
          <w:tcPr>
            <w:tcW w:w="375" w:type="pct"/>
            <w:vAlign w:val="center"/>
          </w:tcPr>
          <w:p>
            <w:pPr>
              <w:spacing w:line="360" w:lineRule="auto"/>
              <w:rPr>
                <w:rFonts w:ascii="仿宋" w:hAnsi="仿宋" w:eastAsia="仿宋"/>
                <w:sz w:val="24"/>
                <w:szCs w:val="24"/>
                <w:lang w:bidi="ar"/>
              </w:rPr>
            </w:pPr>
            <w:r>
              <w:rPr>
                <w:rFonts w:ascii="仿宋" w:hAnsi="仿宋" w:eastAsia="仿宋"/>
                <w:sz w:val="24"/>
                <w:szCs w:val="24"/>
                <w:lang w:bidi="ar"/>
              </w:rPr>
              <w:t>学时</w:t>
            </w:r>
          </w:p>
        </w:tc>
        <w:tc>
          <w:tcPr>
            <w:tcW w:w="464" w:type="pct"/>
            <w:vAlign w:val="center"/>
          </w:tcPr>
          <w:p>
            <w:pPr>
              <w:spacing w:line="360" w:lineRule="auto"/>
              <w:jc w:val="center"/>
              <w:textAlignment w:val="center"/>
              <w:rPr>
                <w:rFonts w:ascii="仿宋" w:hAnsi="仿宋" w:eastAsia="仿宋"/>
                <w:sz w:val="24"/>
                <w:szCs w:val="24"/>
                <w:lang w:bidi="ar"/>
              </w:rPr>
            </w:pPr>
            <w:r>
              <w:rPr>
                <w:rFonts w:ascii="仿宋" w:hAnsi="仿宋" w:eastAsia="仿宋"/>
                <w:sz w:val="24"/>
                <w:szCs w:val="24"/>
                <w:lang w:bidi="ar"/>
              </w:rPr>
              <w:t>理论</w:t>
            </w:r>
          </w:p>
          <w:p>
            <w:pPr>
              <w:spacing w:line="360" w:lineRule="auto"/>
              <w:jc w:val="center"/>
              <w:textAlignment w:val="center"/>
              <w:rPr>
                <w:rFonts w:ascii="仿宋" w:hAnsi="仿宋" w:eastAsia="仿宋"/>
                <w:sz w:val="24"/>
                <w:szCs w:val="24"/>
                <w:lang w:bidi="ar"/>
              </w:rPr>
            </w:pPr>
            <w:r>
              <w:rPr>
                <w:rFonts w:ascii="仿宋" w:hAnsi="仿宋" w:eastAsia="仿宋"/>
                <w:sz w:val="24"/>
                <w:szCs w:val="24"/>
                <w:lang w:bidi="ar"/>
              </w:rPr>
              <w:t>学时</w:t>
            </w:r>
          </w:p>
        </w:tc>
        <w:tc>
          <w:tcPr>
            <w:tcW w:w="464" w:type="pct"/>
            <w:vAlign w:val="center"/>
          </w:tcPr>
          <w:p>
            <w:pPr>
              <w:spacing w:line="360" w:lineRule="auto"/>
              <w:jc w:val="center"/>
              <w:textAlignment w:val="center"/>
              <w:rPr>
                <w:rFonts w:ascii="仿宋" w:hAnsi="仿宋" w:eastAsia="仿宋"/>
                <w:sz w:val="24"/>
                <w:szCs w:val="24"/>
                <w:lang w:bidi="ar"/>
              </w:rPr>
            </w:pPr>
            <w:r>
              <w:rPr>
                <w:rFonts w:ascii="仿宋" w:hAnsi="仿宋" w:eastAsia="仿宋"/>
                <w:sz w:val="24"/>
                <w:szCs w:val="24"/>
                <w:lang w:bidi="ar"/>
              </w:rPr>
              <w:t>实验</w:t>
            </w:r>
          </w:p>
          <w:p>
            <w:pPr>
              <w:spacing w:line="360" w:lineRule="auto"/>
              <w:jc w:val="center"/>
              <w:textAlignment w:val="center"/>
              <w:rPr>
                <w:rFonts w:ascii="仿宋" w:hAnsi="仿宋" w:eastAsia="仿宋"/>
                <w:sz w:val="24"/>
                <w:szCs w:val="24"/>
                <w:lang w:bidi="ar"/>
              </w:rPr>
            </w:pPr>
            <w:r>
              <w:rPr>
                <w:rFonts w:hint="eastAsia" w:ascii="仿宋" w:hAnsi="仿宋" w:eastAsia="仿宋"/>
                <w:sz w:val="24"/>
                <w:szCs w:val="24"/>
                <w:lang w:bidi="ar"/>
              </w:rPr>
              <w:t>实习</w:t>
            </w:r>
          </w:p>
          <w:p>
            <w:pPr>
              <w:spacing w:line="360" w:lineRule="auto"/>
              <w:jc w:val="center"/>
              <w:textAlignment w:val="center"/>
              <w:rPr>
                <w:rFonts w:ascii="仿宋" w:hAnsi="仿宋" w:eastAsia="仿宋"/>
                <w:sz w:val="24"/>
                <w:szCs w:val="24"/>
                <w:lang w:bidi="ar"/>
              </w:rPr>
            </w:pPr>
            <w:r>
              <w:rPr>
                <w:rFonts w:ascii="仿宋" w:hAnsi="仿宋" w:eastAsia="仿宋"/>
                <w:sz w:val="24"/>
                <w:szCs w:val="24"/>
                <w:lang w:bidi="ar"/>
              </w:rPr>
              <w:t>学时</w:t>
            </w:r>
          </w:p>
        </w:tc>
        <w:tc>
          <w:tcPr>
            <w:tcW w:w="462" w:type="pct"/>
            <w:vAlign w:val="center"/>
          </w:tcPr>
          <w:p>
            <w:pPr>
              <w:spacing w:line="360" w:lineRule="auto"/>
              <w:jc w:val="center"/>
              <w:textAlignment w:val="center"/>
              <w:rPr>
                <w:rFonts w:ascii="仿宋" w:hAnsi="仿宋" w:eastAsia="仿宋"/>
                <w:sz w:val="24"/>
                <w:szCs w:val="24"/>
                <w:lang w:bidi="ar"/>
              </w:rPr>
            </w:pPr>
            <w:r>
              <w:rPr>
                <w:rFonts w:ascii="仿宋" w:hAnsi="仿宋" w:eastAsia="仿宋"/>
                <w:sz w:val="24"/>
                <w:szCs w:val="24"/>
                <w:lang w:bidi="ar"/>
              </w:rPr>
              <w:t>课内学时</w:t>
            </w:r>
          </w:p>
        </w:tc>
        <w:tc>
          <w:tcPr>
            <w:tcW w:w="464" w:type="pct"/>
            <w:vAlign w:val="center"/>
          </w:tcPr>
          <w:p>
            <w:pPr>
              <w:spacing w:line="360" w:lineRule="auto"/>
              <w:jc w:val="center"/>
              <w:textAlignment w:val="center"/>
              <w:rPr>
                <w:rFonts w:ascii="仿宋" w:hAnsi="仿宋" w:eastAsia="仿宋"/>
                <w:sz w:val="24"/>
                <w:szCs w:val="24"/>
                <w:lang w:bidi="ar"/>
              </w:rPr>
            </w:pPr>
            <w:r>
              <w:rPr>
                <w:rFonts w:hint="eastAsia" w:ascii="仿宋" w:hAnsi="仿宋" w:eastAsia="仿宋"/>
                <w:sz w:val="24"/>
                <w:szCs w:val="24"/>
                <w:lang w:bidi="ar"/>
              </w:rPr>
              <w:t>课外</w:t>
            </w:r>
            <w:r>
              <w:rPr>
                <w:rFonts w:ascii="仿宋" w:hAnsi="仿宋" w:eastAsia="仿宋"/>
                <w:sz w:val="24"/>
                <w:szCs w:val="24"/>
                <w:lang w:bidi="ar"/>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pct"/>
            <w:vAlign w:val="center"/>
          </w:tcPr>
          <w:p>
            <w:pPr>
              <w:spacing w:line="360" w:lineRule="auto"/>
              <w:jc w:val="center"/>
              <w:rPr>
                <w:rFonts w:ascii="仿宋" w:hAnsi="仿宋" w:eastAsia="仿宋"/>
                <w:sz w:val="24"/>
                <w:szCs w:val="24"/>
                <w:lang w:bidi="ar"/>
              </w:rPr>
            </w:pPr>
            <w:r>
              <w:rPr>
                <w:rFonts w:ascii="仿宋" w:hAnsi="仿宋" w:eastAsia="仿宋"/>
                <w:sz w:val="24"/>
                <w:szCs w:val="24"/>
                <w:lang w:bidi="ar"/>
              </w:rPr>
              <w:t>1</w:t>
            </w:r>
          </w:p>
        </w:tc>
        <w:tc>
          <w:tcPr>
            <w:tcW w:w="2000" w:type="pct"/>
            <w:vAlign w:val="center"/>
          </w:tcPr>
          <w:p>
            <w:pPr>
              <w:spacing w:line="360" w:lineRule="auto"/>
              <w:jc w:val="center"/>
              <w:rPr>
                <w:rFonts w:ascii="仿宋" w:hAnsi="仿宋" w:eastAsia="仿宋"/>
                <w:sz w:val="24"/>
                <w:szCs w:val="24"/>
                <w:lang w:bidi="ar"/>
              </w:rPr>
            </w:pPr>
          </w:p>
        </w:tc>
        <w:tc>
          <w:tcPr>
            <w:tcW w:w="375" w:type="pct"/>
            <w:vAlign w:val="center"/>
          </w:tcPr>
          <w:p>
            <w:pPr>
              <w:spacing w:line="360" w:lineRule="auto"/>
              <w:jc w:val="center"/>
              <w:rPr>
                <w:rFonts w:ascii="仿宋" w:hAnsi="仿宋" w:eastAsia="仿宋"/>
                <w:sz w:val="24"/>
                <w:szCs w:val="24"/>
                <w:lang w:bidi="ar"/>
              </w:rPr>
            </w:pPr>
          </w:p>
        </w:tc>
        <w:tc>
          <w:tcPr>
            <w:tcW w:w="464" w:type="pct"/>
            <w:vAlign w:val="center"/>
          </w:tcPr>
          <w:p>
            <w:pPr>
              <w:spacing w:line="360" w:lineRule="auto"/>
              <w:jc w:val="center"/>
              <w:rPr>
                <w:rFonts w:ascii="仿宋" w:hAnsi="仿宋" w:eastAsia="仿宋"/>
                <w:sz w:val="24"/>
                <w:szCs w:val="24"/>
                <w:lang w:bidi="ar"/>
              </w:rPr>
            </w:pPr>
          </w:p>
        </w:tc>
        <w:tc>
          <w:tcPr>
            <w:tcW w:w="464" w:type="pct"/>
            <w:vAlign w:val="center"/>
          </w:tcPr>
          <w:p>
            <w:pPr>
              <w:spacing w:line="360" w:lineRule="auto"/>
              <w:jc w:val="center"/>
              <w:rPr>
                <w:rFonts w:ascii="仿宋" w:hAnsi="仿宋" w:eastAsia="仿宋"/>
                <w:sz w:val="24"/>
                <w:szCs w:val="24"/>
                <w:lang w:bidi="ar"/>
              </w:rPr>
            </w:pPr>
          </w:p>
        </w:tc>
        <w:tc>
          <w:tcPr>
            <w:tcW w:w="462" w:type="pct"/>
            <w:vAlign w:val="center"/>
          </w:tcPr>
          <w:p>
            <w:pPr>
              <w:spacing w:line="360" w:lineRule="auto"/>
              <w:jc w:val="center"/>
              <w:rPr>
                <w:rFonts w:ascii="仿宋" w:hAnsi="仿宋" w:eastAsia="仿宋"/>
                <w:sz w:val="24"/>
                <w:szCs w:val="24"/>
                <w:lang w:bidi="ar"/>
              </w:rPr>
            </w:pPr>
          </w:p>
        </w:tc>
        <w:tc>
          <w:tcPr>
            <w:tcW w:w="464" w:type="pct"/>
            <w:vAlign w:val="center"/>
          </w:tcPr>
          <w:p>
            <w:pPr>
              <w:spacing w:line="360" w:lineRule="auto"/>
              <w:jc w:val="center"/>
              <w:rPr>
                <w:rFonts w:ascii="仿宋" w:hAnsi="仿宋" w:eastAsia="仿宋"/>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pct"/>
            <w:vAlign w:val="center"/>
          </w:tcPr>
          <w:p>
            <w:pPr>
              <w:spacing w:line="360" w:lineRule="auto"/>
              <w:jc w:val="center"/>
              <w:rPr>
                <w:rFonts w:ascii="仿宋" w:hAnsi="仿宋" w:eastAsia="仿宋"/>
                <w:sz w:val="24"/>
                <w:szCs w:val="24"/>
                <w:lang w:bidi="ar"/>
              </w:rPr>
            </w:pPr>
            <w:r>
              <w:rPr>
                <w:rFonts w:ascii="仿宋" w:hAnsi="仿宋" w:eastAsia="仿宋"/>
                <w:sz w:val="24"/>
                <w:szCs w:val="24"/>
                <w:lang w:bidi="ar"/>
              </w:rPr>
              <w:t>2</w:t>
            </w:r>
          </w:p>
        </w:tc>
        <w:tc>
          <w:tcPr>
            <w:tcW w:w="2000" w:type="pct"/>
            <w:vAlign w:val="center"/>
          </w:tcPr>
          <w:p>
            <w:pPr>
              <w:spacing w:line="360" w:lineRule="auto"/>
              <w:jc w:val="center"/>
              <w:rPr>
                <w:rFonts w:ascii="仿宋" w:hAnsi="仿宋" w:eastAsia="仿宋"/>
                <w:sz w:val="24"/>
                <w:szCs w:val="24"/>
                <w:lang w:bidi="ar"/>
              </w:rPr>
            </w:pPr>
          </w:p>
        </w:tc>
        <w:tc>
          <w:tcPr>
            <w:tcW w:w="375" w:type="pct"/>
            <w:vAlign w:val="center"/>
          </w:tcPr>
          <w:p>
            <w:pPr>
              <w:spacing w:line="360" w:lineRule="auto"/>
              <w:jc w:val="center"/>
              <w:rPr>
                <w:rFonts w:ascii="仿宋" w:hAnsi="仿宋" w:eastAsia="仿宋"/>
                <w:sz w:val="24"/>
                <w:szCs w:val="24"/>
                <w:lang w:bidi="ar"/>
              </w:rPr>
            </w:pPr>
          </w:p>
        </w:tc>
        <w:tc>
          <w:tcPr>
            <w:tcW w:w="464" w:type="pct"/>
            <w:vAlign w:val="center"/>
          </w:tcPr>
          <w:p>
            <w:pPr>
              <w:spacing w:line="360" w:lineRule="auto"/>
              <w:jc w:val="center"/>
              <w:rPr>
                <w:rFonts w:ascii="仿宋" w:hAnsi="仿宋" w:eastAsia="仿宋"/>
                <w:sz w:val="24"/>
                <w:szCs w:val="24"/>
                <w:lang w:bidi="ar"/>
              </w:rPr>
            </w:pPr>
          </w:p>
        </w:tc>
        <w:tc>
          <w:tcPr>
            <w:tcW w:w="464" w:type="pct"/>
            <w:vAlign w:val="center"/>
          </w:tcPr>
          <w:p>
            <w:pPr>
              <w:spacing w:line="360" w:lineRule="auto"/>
              <w:jc w:val="center"/>
              <w:rPr>
                <w:rFonts w:ascii="仿宋" w:hAnsi="仿宋" w:eastAsia="仿宋"/>
                <w:sz w:val="24"/>
                <w:szCs w:val="24"/>
                <w:lang w:bidi="ar"/>
              </w:rPr>
            </w:pPr>
          </w:p>
        </w:tc>
        <w:tc>
          <w:tcPr>
            <w:tcW w:w="462" w:type="pct"/>
            <w:vAlign w:val="center"/>
          </w:tcPr>
          <w:p>
            <w:pPr>
              <w:spacing w:line="360" w:lineRule="auto"/>
              <w:jc w:val="center"/>
              <w:rPr>
                <w:rFonts w:ascii="仿宋" w:hAnsi="仿宋" w:eastAsia="仿宋"/>
                <w:sz w:val="24"/>
                <w:szCs w:val="24"/>
                <w:lang w:bidi="ar"/>
              </w:rPr>
            </w:pPr>
          </w:p>
        </w:tc>
        <w:tc>
          <w:tcPr>
            <w:tcW w:w="464" w:type="pct"/>
            <w:vAlign w:val="center"/>
          </w:tcPr>
          <w:p>
            <w:pPr>
              <w:spacing w:line="360" w:lineRule="auto"/>
              <w:jc w:val="center"/>
              <w:rPr>
                <w:rFonts w:ascii="仿宋" w:hAnsi="仿宋" w:eastAsia="仿宋"/>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pct"/>
            <w:vAlign w:val="center"/>
          </w:tcPr>
          <w:p>
            <w:pPr>
              <w:spacing w:line="360" w:lineRule="auto"/>
              <w:jc w:val="center"/>
              <w:rPr>
                <w:rFonts w:ascii="仿宋" w:hAnsi="仿宋" w:eastAsia="仿宋"/>
                <w:sz w:val="24"/>
                <w:szCs w:val="24"/>
                <w:lang w:bidi="ar"/>
              </w:rPr>
            </w:pPr>
            <w:r>
              <w:rPr>
                <w:rFonts w:ascii="仿宋" w:hAnsi="仿宋" w:eastAsia="仿宋"/>
                <w:sz w:val="24"/>
                <w:szCs w:val="24"/>
                <w:lang w:bidi="ar"/>
              </w:rPr>
              <w:t>3</w:t>
            </w:r>
          </w:p>
        </w:tc>
        <w:tc>
          <w:tcPr>
            <w:tcW w:w="2000" w:type="pct"/>
            <w:vAlign w:val="center"/>
          </w:tcPr>
          <w:p>
            <w:pPr>
              <w:spacing w:line="360" w:lineRule="auto"/>
              <w:jc w:val="center"/>
              <w:rPr>
                <w:rFonts w:ascii="仿宋" w:hAnsi="仿宋" w:eastAsia="仿宋"/>
                <w:sz w:val="24"/>
                <w:szCs w:val="24"/>
                <w:lang w:bidi="ar"/>
              </w:rPr>
            </w:pPr>
          </w:p>
        </w:tc>
        <w:tc>
          <w:tcPr>
            <w:tcW w:w="375" w:type="pct"/>
            <w:vAlign w:val="center"/>
          </w:tcPr>
          <w:p>
            <w:pPr>
              <w:spacing w:line="360" w:lineRule="auto"/>
              <w:jc w:val="center"/>
              <w:rPr>
                <w:rFonts w:ascii="仿宋" w:hAnsi="仿宋" w:eastAsia="仿宋"/>
                <w:sz w:val="24"/>
                <w:szCs w:val="24"/>
                <w:lang w:bidi="ar"/>
              </w:rPr>
            </w:pPr>
          </w:p>
        </w:tc>
        <w:tc>
          <w:tcPr>
            <w:tcW w:w="464" w:type="pct"/>
            <w:vAlign w:val="center"/>
          </w:tcPr>
          <w:p>
            <w:pPr>
              <w:spacing w:line="360" w:lineRule="auto"/>
              <w:jc w:val="center"/>
              <w:rPr>
                <w:rFonts w:ascii="仿宋" w:hAnsi="仿宋" w:eastAsia="仿宋"/>
                <w:sz w:val="24"/>
                <w:szCs w:val="24"/>
                <w:lang w:bidi="ar"/>
              </w:rPr>
            </w:pPr>
          </w:p>
        </w:tc>
        <w:tc>
          <w:tcPr>
            <w:tcW w:w="464" w:type="pct"/>
            <w:vAlign w:val="center"/>
          </w:tcPr>
          <w:p>
            <w:pPr>
              <w:spacing w:line="360" w:lineRule="auto"/>
              <w:jc w:val="center"/>
              <w:rPr>
                <w:rFonts w:ascii="仿宋" w:hAnsi="仿宋" w:eastAsia="仿宋"/>
                <w:sz w:val="24"/>
                <w:szCs w:val="24"/>
                <w:lang w:bidi="ar"/>
              </w:rPr>
            </w:pPr>
          </w:p>
        </w:tc>
        <w:tc>
          <w:tcPr>
            <w:tcW w:w="462" w:type="pct"/>
            <w:vAlign w:val="center"/>
          </w:tcPr>
          <w:p>
            <w:pPr>
              <w:spacing w:line="360" w:lineRule="auto"/>
              <w:jc w:val="center"/>
              <w:rPr>
                <w:rFonts w:ascii="仿宋" w:hAnsi="仿宋" w:eastAsia="仿宋"/>
                <w:sz w:val="24"/>
                <w:szCs w:val="24"/>
                <w:lang w:bidi="ar"/>
              </w:rPr>
            </w:pPr>
          </w:p>
        </w:tc>
        <w:tc>
          <w:tcPr>
            <w:tcW w:w="464" w:type="pct"/>
            <w:vAlign w:val="center"/>
          </w:tcPr>
          <w:p>
            <w:pPr>
              <w:spacing w:line="360" w:lineRule="auto"/>
              <w:jc w:val="center"/>
              <w:rPr>
                <w:rFonts w:ascii="仿宋" w:hAnsi="仿宋" w:eastAsia="仿宋"/>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pct"/>
            <w:vAlign w:val="center"/>
          </w:tcPr>
          <w:p>
            <w:pPr>
              <w:spacing w:line="360" w:lineRule="auto"/>
              <w:jc w:val="center"/>
              <w:rPr>
                <w:rFonts w:ascii="仿宋" w:hAnsi="仿宋" w:eastAsia="仿宋"/>
                <w:sz w:val="24"/>
                <w:szCs w:val="24"/>
                <w:lang w:bidi="ar"/>
              </w:rPr>
            </w:pPr>
            <w:r>
              <w:rPr>
                <w:rFonts w:ascii="仿宋" w:hAnsi="仿宋" w:eastAsia="仿宋"/>
                <w:sz w:val="24"/>
                <w:szCs w:val="24"/>
                <w:lang w:bidi="ar"/>
              </w:rPr>
              <w:t>...</w:t>
            </w:r>
          </w:p>
        </w:tc>
        <w:tc>
          <w:tcPr>
            <w:tcW w:w="2000" w:type="pct"/>
            <w:vAlign w:val="center"/>
          </w:tcPr>
          <w:p>
            <w:pPr>
              <w:spacing w:line="360" w:lineRule="auto"/>
              <w:jc w:val="center"/>
              <w:rPr>
                <w:rFonts w:ascii="仿宋" w:hAnsi="仿宋" w:eastAsia="仿宋"/>
                <w:sz w:val="24"/>
                <w:szCs w:val="24"/>
                <w:lang w:bidi="ar"/>
              </w:rPr>
            </w:pPr>
          </w:p>
        </w:tc>
        <w:tc>
          <w:tcPr>
            <w:tcW w:w="375" w:type="pct"/>
            <w:vAlign w:val="center"/>
          </w:tcPr>
          <w:p>
            <w:pPr>
              <w:spacing w:line="360" w:lineRule="auto"/>
              <w:jc w:val="center"/>
              <w:rPr>
                <w:rFonts w:ascii="仿宋" w:hAnsi="仿宋" w:eastAsia="仿宋"/>
                <w:sz w:val="24"/>
                <w:szCs w:val="24"/>
                <w:lang w:bidi="ar"/>
              </w:rPr>
            </w:pPr>
          </w:p>
        </w:tc>
        <w:tc>
          <w:tcPr>
            <w:tcW w:w="464" w:type="pct"/>
            <w:vAlign w:val="center"/>
          </w:tcPr>
          <w:p>
            <w:pPr>
              <w:spacing w:line="360" w:lineRule="auto"/>
              <w:jc w:val="center"/>
              <w:rPr>
                <w:rFonts w:ascii="仿宋" w:hAnsi="仿宋" w:eastAsia="仿宋"/>
                <w:sz w:val="24"/>
                <w:szCs w:val="24"/>
                <w:lang w:bidi="ar"/>
              </w:rPr>
            </w:pPr>
          </w:p>
        </w:tc>
        <w:tc>
          <w:tcPr>
            <w:tcW w:w="464" w:type="pct"/>
            <w:vAlign w:val="center"/>
          </w:tcPr>
          <w:p>
            <w:pPr>
              <w:spacing w:line="360" w:lineRule="auto"/>
              <w:jc w:val="center"/>
              <w:rPr>
                <w:rFonts w:ascii="仿宋" w:hAnsi="仿宋" w:eastAsia="仿宋"/>
                <w:sz w:val="24"/>
                <w:szCs w:val="24"/>
                <w:lang w:bidi="ar"/>
              </w:rPr>
            </w:pPr>
          </w:p>
        </w:tc>
        <w:tc>
          <w:tcPr>
            <w:tcW w:w="462" w:type="pct"/>
            <w:vAlign w:val="center"/>
          </w:tcPr>
          <w:p>
            <w:pPr>
              <w:spacing w:line="360" w:lineRule="auto"/>
              <w:jc w:val="center"/>
              <w:rPr>
                <w:rFonts w:ascii="仿宋" w:hAnsi="仿宋" w:eastAsia="仿宋"/>
                <w:sz w:val="24"/>
                <w:szCs w:val="24"/>
                <w:lang w:bidi="ar"/>
              </w:rPr>
            </w:pPr>
          </w:p>
        </w:tc>
        <w:tc>
          <w:tcPr>
            <w:tcW w:w="464" w:type="pct"/>
            <w:vAlign w:val="center"/>
          </w:tcPr>
          <w:p>
            <w:pPr>
              <w:spacing w:line="360" w:lineRule="auto"/>
              <w:jc w:val="center"/>
              <w:rPr>
                <w:rFonts w:ascii="仿宋" w:hAnsi="仿宋" w:eastAsia="仿宋"/>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2" w:type="pct"/>
            <w:gridSpan w:val="2"/>
            <w:vAlign w:val="center"/>
          </w:tcPr>
          <w:p>
            <w:pPr>
              <w:spacing w:line="360" w:lineRule="auto"/>
              <w:jc w:val="center"/>
              <w:rPr>
                <w:rFonts w:ascii="仿宋" w:hAnsi="仿宋" w:eastAsia="仿宋"/>
                <w:sz w:val="24"/>
                <w:szCs w:val="24"/>
                <w:lang w:bidi="ar"/>
              </w:rPr>
            </w:pPr>
            <w:r>
              <w:rPr>
                <w:rFonts w:ascii="仿宋" w:hAnsi="仿宋" w:eastAsia="仿宋"/>
                <w:sz w:val="24"/>
                <w:szCs w:val="24"/>
                <w:lang w:bidi="ar"/>
              </w:rPr>
              <w:t>总计</w:t>
            </w:r>
          </w:p>
        </w:tc>
        <w:tc>
          <w:tcPr>
            <w:tcW w:w="375" w:type="pct"/>
            <w:vAlign w:val="center"/>
          </w:tcPr>
          <w:p>
            <w:pPr>
              <w:spacing w:line="360" w:lineRule="auto"/>
              <w:jc w:val="center"/>
              <w:rPr>
                <w:rFonts w:ascii="仿宋" w:hAnsi="仿宋" w:eastAsia="仿宋"/>
                <w:sz w:val="24"/>
                <w:szCs w:val="24"/>
                <w:lang w:bidi="ar"/>
              </w:rPr>
            </w:pPr>
          </w:p>
        </w:tc>
        <w:tc>
          <w:tcPr>
            <w:tcW w:w="464" w:type="pct"/>
            <w:vAlign w:val="center"/>
          </w:tcPr>
          <w:p>
            <w:pPr>
              <w:spacing w:line="360" w:lineRule="auto"/>
              <w:jc w:val="center"/>
              <w:rPr>
                <w:rFonts w:ascii="仿宋" w:hAnsi="仿宋" w:eastAsia="仿宋"/>
                <w:sz w:val="24"/>
                <w:szCs w:val="24"/>
                <w:lang w:bidi="ar"/>
              </w:rPr>
            </w:pPr>
          </w:p>
        </w:tc>
        <w:tc>
          <w:tcPr>
            <w:tcW w:w="464" w:type="pct"/>
            <w:vAlign w:val="center"/>
          </w:tcPr>
          <w:p>
            <w:pPr>
              <w:spacing w:line="360" w:lineRule="auto"/>
              <w:jc w:val="center"/>
              <w:rPr>
                <w:rFonts w:ascii="仿宋" w:hAnsi="仿宋" w:eastAsia="仿宋"/>
                <w:sz w:val="24"/>
                <w:szCs w:val="24"/>
                <w:lang w:bidi="ar"/>
              </w:rPr>
            </w:pPr>
          </w:p>
        </w:tc>
        <w:tc>
          <w:tcPr>
            <w:tcW w:w="462" w:type="pct"/>
            <w:vAlign w:val="center"/>
          </w:tcPr>
          <w:p>
            <w:pPr>
              <w:spacing w:line="360" w:lineRule="auto"/>
              <w:jc w:val="center"/>
              <w:rPr>
                <w:rFonts w:ascii="仿宋" w:hAnsi="仿宋" w:eastAsia="仿宋"/>
                <w:sz w:val="24"/>
                <w:szCs w:val="24"/>
                <w:lang w:bidi="ar"/>
              </w:rPr>
            </w:pPr>
          </w:p>
        </w:tc>
        <w:tc>
          <w:tcPr>
            <w:tcW w:w="464" w:type="pct"/>
            <w:vAlign w:val="center"/>
          </w:tcPr>
          <w:p>
            <w:pPr>
              <w:spacing w:line="360" w:lineRule="auto"/>
              <w:jc w:val="center"/>
              <w:rPr>
                <w:rFonts w:ascii="仿宋" w:hAnsi="仿宋" w:eastAsia="仿宋"/>
                <w:sz w:val="24"/>
                <w:szCs w:val="24"/>
                <w:lang w:bidi="ar"/>
              </w:rPr>
            </w:pPr>
          </w:p>
        </w:tc>
      </w:tr>
    </w:tbl>
    <w:p>
      <w:pPr>
        <w:pStyle w:val="3"/>
        <w:keepNext w:val="0"/>
        <w:spacing w:before="0" w:after="0" w:line="360" w:lineRule="auto"/>
        <w:rPr>
          <w:rFonts w:ascii="仿宋" w:hAnsi="仿宋" w:eastAsia="仿宋"/>
          <w:kern w:val="2"/>
          <w:sz w:val="28"/>
          <w:szCs w:val="28"/>
        </w:rPr>
      </w:pPr>
      <w:bookmarkStart w:id="27" w:name="_2"/>
      <w:bookmarkEnd w:id="27"/>
      <w:bookmarkStart w:id="28" w:name="__________"/>
      <w:bookmarkEnd w:id="28"/>
      <w:bookmarkStart w:id="29" w:name="_________9"/>
      <w:bookmarkEnd w:id="29"/>
      <w:bookmarkStart w:id="30" w:name="___"/>
      <w:bookmarkEnd w:id="30"/>
      <w:bookmarkStart w:id="31" w:name="_Toc26543269"/>
      <w:bookmarkStart w:id="32" w:name="_Toc26543292"/>
    </w:p>
    <w:p>
      <w:pPr>
        <w:pStyle w:val="3"/>
        <w:keepNext w:val="0"/>
        <w:spacing w:before="0" w:after="0" w:line="360" w:lineRule="auto"/>
        <w:ind w:firstLine="560" w:firstLineChars="200"/>
        <w:rPr>
          <w:rFonts w:ascii="仿宋" w:hAnsi="仿宋" w:eastAsia="仿宋"/>
          <w:i/>
          <w:sz w:val="28"/>
          <w:szCs w:val="28"/>
          <w:u w:val="single"/>
        </w:rPr>
      </w:pPr>
      <w:r>
        <w:rPr>
          <w:rFonts w:ascii="仿宋" w:hAnsi="仿宋" w:eastAsia="仿宋"/>
          <w:sz w:val="28"/>
          <w:szCs w:val="28"/>
        </w:rPr>
        <w:t>（二）课程内容及学习目标</w:t>
      </w:r>
      <w:bookmarkEnd w:id="31"/>
    </w:p>
    <w:p>
      <w:pPr>
        <w:spacing w:line="360" w:lineRule="auto"/>
        <w:ind w:firstLine="560" w:firstLineChars="200"/>
        <w:rPr>
          <w:rFonts w:ascii="仿宋" w:hAnsi="仿宋" w:eastAsia="仿宋"/>
          <w:sz w:val="28"/>
          <w:szCs w:val="28"/>
        </w:rPr>
      </w:pPr>
      <w:bookmarkStart w:id="33" w:name="____5"/>
      <w:bookmarkEnd w:id="33"/>
      <w:bookmarkStart w:id="34" w:name="_Toc26543270"/>
      <w:r>
        <w:rPr>
          <w:rFonts w:ascii="仿宋" w:hAnsi="仿宋" w:eastAsia="仿宋"/>
          <w:sz w:val="28"/>
          <w:szCs w:val="28"/>
        </w:rPr>
        <w:t>例：</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rPr>
        <w:tab/>
      </w:r>
      <w:r>
        <w:rPr>
          <w:rFonts w:hint="eastAsia" w:ascii="仿宋" w:hAnsi="仿宋" w:eastAsia="仿宋"/>
          <w:sz w:val="28"/>
          <w:szCs w:val="28"/>
        </w:rPr>
        <w:t xml:space="preserve"> 绪论  </w:t>
      </w:r>
    </w:p>
    <w:p>
      <w:pPr>
        <w:spacing w:line="360" w:lineRule="auto"/>
        <w:ind w:firstLine="560" w:firstLineChars="200"/>
        <w:rPr>
          <w:rFonts w:ascii="仿宋" w:hAnsi="仿宋" w:eastAsia="仿宋"/>
          <w:sz w:val="28"/>
          <w:szCs w:val="28"/>
        </w:rPr>
      </w:pPr>
      <w:r>
        <w:rPr>
          <w:rFonts w:hint="eastAsia" w:ascii="仿宋" w:hAnsi="仿宋" w:eastAsia="仿宋"/>
          <w:sz w:val="28"/>
          <w:szCs w:val="28"/>
        </w:rPr>
        <w:t xml:space="preserve">1.1  </w:t>
      </w:r>
      <w:r>
        <w:rPr>
          <w:rFonts w:hint="eastAsia" w:ascii="仿宋" w:hAnsi="仿宋" w:eastAsia="仿宋"/>
          <w:sz w:val="28"/>
          <w:szCs w:val="28"/>
          <w:lang w:val="en-US" w:eastAsia="zh-CN"/>
        </w:rPr>
        <w:t>XXX</w:t>
      </w:r>
      <w:r>
        <w:rPr>
          <w:rFonts w:hint="eastAsia" w:ascii="仿宋" w:hAnsi="仿宋" w:eastAsia="仿宋"/>
          <w:sz w:val="28"/>
          <w:szCs w:val="28"/>
        </w:rPr>
        <w:t xml:space="preserve">的研究对象和任务 </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1.1.1.</w:t>
      </w:r>
      <w:r>
        <w:rPr>
          <w:rFonts w:hint="eastAsia" w:ascii="仿宋" w:hAnsi="仿宋" w:eastAsia="仿宋"/>
          <w:sz w:val="28"/>
          <w:szCs w:val="28"/>
        </w:rPr>
        <w:tab/>
      </w:r>
      <w:r>
        <w:rPr>
          <w:rFonts w:hint="eastAsia" w:ascii="仿宋" w:hAnsi="仿宋" w:eastAsia="仿宋"/>
          <w:sz w:val="28"/>
          <w:szCs w:val="28"/>
        </w:rPr>
        <w:t>学习内容</w:t>
      </w:r>
    </w:p>
    <w:p>
      <w:pPr>
        <w:spacing w:line="360" w:lineRule="auto"/>
        <w:ind w:firstLine="560" w:firstLineChars="200"/>
        <w:rPr>
          <w:rFonts w:ascii="仿宋" w:hAnsi="仿宋" w:eastAsia="仿宋"/>
          <w:sz w:val="28"/>
          <w:szCs w:val="28"/>
        </w:rPr>
      </w:pPr>
      <w:r>
        <w:rPr>
          <w:rFonts w:hint="eastAsia" w:ascii="仿宋" w:hAnsi="仿宋" w:eastAsia="仿宋"/>
          <w:sz w:val="28"/>
          <w:szCs w:val="28"/>
          <w:lang w:val="en-US" w:eastAsia="zh-CN"/>
        </w:rPr>
        <w:t>XXX</w:t>
      </w:r>
      <w:r>
        <w:rPr>
          <w:rFonts w:hint="eastAsia" w:ascii="仿宋" w:hAnsi="仿宋" w:eastAsia="仿宋"/>
          <w:sz w:val="28"/>
          <w:szCs w:val="28"/>
        </w:rPr>
        <w:t>的概念、研究对象、主要任务，</w:t>
      </w:r>
      <w:r>
        <w:rPr>
          <w:rFonts w:hint="eastAsia" w:ascii="仿宋" w:hAnsi="仿宋" w:eastAsia="仿宋"/>
          <w:sz w:val="28"/>
          <w:szCs w:val="28"/>
          <w:lang w:val="en-US" w:eastAsia="zh-CN"/>
        </w:rPr>
        <w:t>XXX</w:t>
      </w:r>
      <w:r>
        <w:rPr>
          <w:rFonts w:hint="eastAsia" w:ascii="仿宋" w:hAnsi="仿宋" w:eastAsia="仿宋"/>
          <w:sz w:val="28"/>
          <w:szCs w:val="28"/>
        </w:rPr>
        <w:t>与医学的关系，</w:t>
      </w:r>
      <w:r>
        <w:rPr>
          <w:rFonts w:hint="eastAsia" w:ascii="仿宋" w:hAnsi="仿宋" w:eastAsia="仿宋"/>
          <w:sz w:val="28"/>
          <w:szCs w:val="28"/>
          <w:lang w:val="en-US" w:eastAsia="zh-CN"/>
        </w:rPr>
        <w:t>XXX</w:t>
      </w:r>
      <w:r>
        <w:rPr>
          <w:rFonts w:hint="eastAsia" w:ascii="仿宋" w:hAnsi="仿宋" w:eastAsia="仿宋"/>
          <w:sz w:val="28"/>
          <w:szCs w:val="28"/>
        </w:rPr>
        <w:t>的认识层次。</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1.1.2.</w:t>
      </w:r>
      <w:r>
        <w:rPr>
          <w:rFonts w:hint="eastAsia" w:ascii="仿宋" w:hAnsi="仿宋" w:eastAsia="仿宋"/>
          <w:sz w:val="28"/>
          <w:szCs w:val="28"/>
        </w:rPr>
        <w:tab/>
      </w:r>
      <w:r>
        <w:rPr>
          <w:rFonts w:hint="eastAsia" w:ascii="仿宋" w:hAnsi="仿宋" w:eastAsia="仿宋"/>
          <w:sz w:val="28"/>
          <w:szCs w:val="28"/>
        </w:rPr>
        <w:t>教学组织形式</w:t>
      </w:r>
    </w:p>
    <w:p>
      <w:pPr>
        <w:spacing w:line="360" w:lineRule="auto"/>
        <w:ind w:firstLine="560" w:firstLineChars="200"/>
        <w:rPr>
          <w:rFonts w:ascii="仿宋" w:hAnsi="仿宋" w:eastAsia="仿宋"/>
          <w:sz w:val="28"/>
          <w:szCs w:val="28"/>
        </w:rPr>
      </w:pPr>
      <w:r>
        <w:rPr>
          <w:rFonts w:hint="eastAsia" w:ascii="仿宋" w:hAnsi="仿宋" w:eastAsia="仿宋"/>
          <w:sz w:val="28"/>
          <w:szCs w:val="28"/>
        </w:rPr>
        <w:t>面授</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1.1.3.</w:t>
      </w:r>
      <w:r>
        <w:rPr>
          <w:rFonts w:hint="eastAsia" w:ascii="仿宋" w:hAnsi="仿宋" w:eastAsia="仿宋"/>
          <w:sz w:val="28"/>
          <w:szCs w:val="28"/>
        </w:rPr>
        <w:tab/>
      </w:r>
      <w:r>
        <w:rPr>
          <w:rFonts w:hint="eastAsia" w:ascii="仿宋" w:hAnsi="仿宋" w:eastAsia="仿宋"/>
          <w:sz w:val="28"/>
          <w:szCs w:val="28"/>
        </w:rPr>
        <w:t>学习目标</w:t>
      </w:r>
    </w:p>
    <w:bookmarkEnd w:id="34"/>
    <w:p>
      <w:pPr>
        <w:spacing w:line="360" w:lineRule="auto"/>
        <w:ind w:firstLine="560" w:firstLineChars="200"/>
        <w:rPr>
          <w:rFonts w:ascii="仿宋" w:hAnsi="仿宋" w:eastAsia="仿宋"/>
          <w:i/>
          <w:sz w:val="28"/>
          <w:szCs w:val="28"/>
        </w:rPr>
      </w:pPr>
      <w:r>
        <w:rPr>
          <w:rFonts w:hint="eastAsia" w:ascii="仿宋" w:hAnsi="仿宋" w:eastAsia="仿宋"/>
          <w:sz w:val="28"/>
          <w:szCs w:val="28"/>
        </w:rPr>
        <w:t>（1）</w:t>
      </w:r>
      <w:r>
        <w:rPr>
          <w:rFonts w:ascii="仿宋" w:hAnsi="仿宋" w:eastAsia="仿宋"/>
          <w:sz w:val="28"/>
          <w:szCs w:val="28"/>
        </w:rPr>
        <w:t>知识目标</w:t>
      </w:r>
    </w:p>
    <w:p>
      <w:pPr>
        <w:spacing w:line="360" w:lineRule="auto"/>
        <w:ind w:firstLine="495" w:firstLineChars="177"/>
        <w:rPr>
          <w:rFonts w:ascii="仿宋" w:hAnsi="仿宋" w:eastAsia="仿宋"/>
          <w:sz w:val="28"/>
          <w:szCs w:val="28"/>
        </w:rPr>
      </w:pPr>
      <w:r>
        <w:rPr>
          <w:rFonts w:hint="eastAsia" w:ascii="仿宋" w:hAnsi="仿宋" w:eastAsia="仿宋"/>
          <w:sz w:val="28"/>
          <w:szCs w:val="28"/>
        </w:rPr>
        <w:t>①能知晓</w:t>
      </w:r>
      <w:r>
        <w:rPr>
          <w:rFonts w:hint="eastAsia" w:ascii="仿宋" w:hAnsi="仿宋" w:eastAsia="仿宋"/>
          <w:sz w:val="28"/>
          <w:szCs w:val="28"/>
          <w:lang w:val="en-US" w:eastAsia="zh-CN"/>
        </w:rPr>
        <w:t>XXX</w:t>
      </w:r>
      <w:r>
        <w:rPr>
          <w:rFonts w:hint="eastAsia" w:ascii="仿宋" w:hAnsi="仿宋" w:eastAsia="仿宋"/>
          <w:sz w:val="28"/>
          <w:szCs w:val="28"/>
        </w:rPr>
        <w:t>的研究对象和任务。</w:t>
      </w:r>
    </w:p>
    <w:p>
      <w:pPr>
        <w:spacing w:line="360" w:lineRule="auto"/>
        <w:ind w:firstLine="495" w:firstLineChars="177"/>
        <w:rPr>
          <w:rFonts w:ascii="仿宋" w:hAnsi="仿宋" w:eastAsia="仿宋"/>
          <w:sz w:val="28"/>
          <w:szCs w:val="28"/>
        </w:rPr>
      </w:pPr>
      <w:r>
        <w:rPr>
          <w:rFonts w:hint="eastAsia" w:ascii="仿宋" w:hAnsi="仿宋" w:eastAsia="仿宋"/>
          <w:sz w:val="28"/>
          <w:szCs w:val="28"/>
        </w:rPr>
        <w:t>②学生能比较</w:t>
      </w:r>
      <w:r>
        <w:rPr>
          <w:rFonts w:hint="eastAsia" w:ascii="仿宋" w:hAnsi="仿宋" w:eastAsia="仿宋"/>
          <w:sz w:val="28"/>
          <w:szCs w:val="28"/>
          <w:lang w:val="en-US" w:eastAsia="zh-CN"/>
        </w:rPr>
        <w:t>XXX</w:t>
      </w:r>
      <w:r>
        <w:rPr>
          <w:rFonts w:hint="eastAsia" w:ascii="仿宋" w:hAnsi="仿宋" w:eastAsia="仿宋"/>
          <w:sz w:val="28"/>
          <w:szCs w:val="28"/>
        </w:rPr>
        <w:t>研究水平的特点和和价值。</w:t>
      </w:r>
    </w:p>
    <w:p>
      <w:pPr>
        <w:spacing w:line="360" w:lineRule="auto"/>
        <w:ind w:firstLine="560" w:firstLineChars="200"/>
        <w:rPr>
          <w:rFonts w:ascii="仿宋" w:hAnsi="仿宋" w:eastAsia="仿宋"/>
          <w:i/>
          <w:sz w:val="28"/>
          <w:szCs w:val="28"/>
        </w:rPr>
      </w:pPr>
      <w:r>
        <w:rPr>
          <w:rFonts w:hint="eastAsia" w:ascii="仿宋" w:hAnsi="仿宋" w:eastAsia="仿宋"/>
          <w:sz w:val="28"/>
          <w:szCs w:val="28"/>
        </w:rPr>
        <w:t>（2）</w:t>
      </w:r>
      <w:r>
        <w:rPr>
          <w:rFonts w:ascii="仿宋" w:hAnsi="仿宋" w:eastAsia="仿宋"/>
          <w:sz w:val="28"/>
          <w:szCs w:val="28"/>
        </w:rPr>
        <w:t>能力目标</w:t>
      </w:r>
    </w:p>
    <w:p>
      <w:pPr>
        <w:spacing w:line="360" w:lineRule="auto"/>
        <w:ind w:firstLine="560" w:firstLineChars="200"/>
        <w:rPr>
          <w:rFonts w:ascii="仿宋" w:hAnsi="仿宋" w:eastAsia="仿宋"/>
          <w:sz w:val="28"/>
          <w:szCs w:val="28"/>
        </w:rPr>
      </w:pPr>
      <w:r>
        <w:rPr>
          <w:rFonts w:ascii="仿宋" w:hAnsi="仿宋" w:eastAsia="仿宋"/>
          <w:sz w:val="28"/>
          <w:szCs w:val="28"/>
        </w:rPr>
        <w:t>通过启发、提问等</w:t>
      </w:r>
      <w:r>
        <w:rPr>
          <w:rFonts w:hint="eastAsia" w:ascii="仿宋" w:hAnsi="仿宋" w:eastAsia="仿宋"/>
          <w:sz w:val="28"/>
          <w:szCs w:val="28"/>
        </w:rPr>
        <w:t>教学</w:t>
      </w:r>
      <w:r>
        <w:rPr>
          <w:rFonts w:ascii="仿宋" w:hAnsi="仿宋" w:eastAsia="仿宋"/>
          <w:sz w:val="28"/>
          <w:szCs w:val="28"/>
        </w:rPr>
        <w:t>互动，学生</w:t>
      </w:r>
      <w:r>
        <w:rPr>
          <w:rFonts w:hint="eastAsia" w:ascii="仿宋" w:hAnsi="仿宋" w:eastAsia="仿宋"/>
          <w:sz w:val="28"/>
          <w:szCs w:val="28"/>
        </w:rPr>
        <w:t>能够</w:t>
      </w:r>
      <w:r>
        <w:rPr>
          <w:rFonts w:ascii="仿宋" w:hAnsi="仿宋" w:eastAsia="仿宋"/>
          <w:sz w:val="28"/>
          <w:szCs w:val="28"/>
        </w:rPr>
        <w:t>独立思考、分析问题</w:t>
      </w:r>
      <w:r>
        <w:rPr>
          <w:rFonts w:hint="eastAsia" w:ascii="仿宋" w:hAnsi="仿宋" w:eastAsia="仿宋"/>
          <w:sz w:val="28"/>
          <w:szCs w:val="28"/>
        </w:rPr>
        <w:t>，能够清晰表达自己的观点</w:t>
      </w:r>
      <w:r>
        <w:rPr>
          <w:rFonts w:ascii="仿宋" w:hAnsi="仿宋" w:eastAsia="仿宋"/>
          <w:sz w:val="28"/>
          <w:szCs w:val="28"/>
        </w:rPr>
        <w:t>。</w:t>
      </w:r>
    </w:p>
    <w:p>
      <w:pPr>
        <w:spacing w:line="360" w:lineRule="auto"/>
        <w:ind w:firstLine="560" w:firstLineChars="200"/>
        <w:rPr>
          <w:rFonts w:ascii="仿宋" w:hAnsi="仿宋" w:eastAsia="仿宋"/>
          <w:i/>
          <w:sz w:val="28"/>
          <w:szCs w:val="28"/>
        </w:rPr>
      </w:pPr>
      <w:r>
        <w:rPr>
          <w:rFonts w:hint="eastAsia" w:ascii="仿宋" w:hAnsi="仿宋" w:eastAsia="仿宋"/>
          <w:sz w:val="28"/>
          <w:szCs w:val="28"/>
        </w:rPr>
        <w:t>（3）</w:t>
      </w:r>
      <w:r>
        <w:rPr>
          <w:rFonts w:ascii="仿宋" w:hAnsi="仿宋" w:eastAsia="仿宋"/>
          <w:sz w:val="28"/>
          <w:szCs w:val="28"/>
        </w:rPr>
        <w:t>情感态度与价值观目标</w:t>
      </w:r>
    </w:p>
    <w:p>
      <w:pPr>
        <w:spacing w:line="360" w:lineRule="auto"/>
        <w:ind w:firstLine="560" w:firstLineChars="200"/>
        <w:rPr>
          <w:rFonts w:hint="eastAsia" w:ascii="仿宋" w:hAnsi="仿宋" w:eastAsia="仿宋"/>
          <w:sz w:val="28"/>
          <w:szCs w:val="28"/>
          <w:lang w:val="en-US" w:eastAsia="zh-CN"/>
        </w:rPr>
      </w:pPr>
      <w:r>
        <w:rPr>
          <w:rFonts w:ascii="仿宋" w:hAnsi="仿宋" w:eastAsia="仿宋"/>
          <w:sz w:val="28"/>
          <w:szCs w:val="28"/>
        </w:rPr>
        <w:t>学生</w:t>
      </w:r>
      <w:r>
        <w:rPr>
          <w:rFonts w:hint="eastAsia" w:ascii="仿宋" w:hAnsi="仿宋" w:eastAsia="仿宋"/>
          <w:sz w:val="28"/>
          <w:szCs w:val="28"/>
        </w:rPr>
        <w:t>能够对</w:t>
      </w:r>
      <w:r>
        <w:rPr>
          <w:rFonts w:hint="eastAsia" w:ascii="仿宋" w:hAnsi="仿宋" w:eastAsia="仿宋"/>
          <w:sz w:val="28"/>
          <w:szCs w:val="28"/>
          <w:lang w:val="en-US" w:eastAsia="zh-CN"/>
        </w:rPr>
        <w:t>XXX</w:t>
      </w:r>
      <w:r>
        <w:rPr>
          <w:rFonts w:ascii="仿宋" w:hAnsi="仿宋" w:eastAsia="仿宋"/>
          <w:sz w:val="28"/>
          <w:szCs w:val="28"/>
        </w:rPr>
        <w:t>学习的</w:t>
      </w:r>
      <w:r>
        <w:rPr>
          <w:rFonts w:hint="eastAsia" w:ascii="仿宋" w:hAnsi="仿宋" w:eastAsia="仿宋"/>
          <w:sz w:val="28"/>
          <w:szCs w:val="28"/>
        </w:rPr>
        <w:t>重要性有充分的认识，并投入相应的精力完成</w:t>
      </w:r>
      <w:r>
        <w:rPr>
          <w:rFonts w:hint="eastAsia" w:ascii="仿宋" w:hAnsi="仿宋" w:eastAsia="仿宋"/>
          <w:sz w:val="28"/>
          <w:szCs w:val="28"/>
          <w:lang w:val="en-US" w:eastAsia="zh-CN"/>
        </w:rPr>
        <w:t>XXX</w:t>
      </w:r>
      <w:r>
        <w:rPr>
          <w:rFonts w:hint="eastAsia" w:ascii="仿宋" w:hAnsi="仿宋" w:eastAsia="仿宋"/>
          <w:sz w:val="28"/>
          <w:szCs w:val="28"/>
        </w:rPr>
        <w:t>课程学习</w:t>
      </w:r>
      <w:r>
        <w:rPr>
          <w:rFonts w:ascii="仿宋" w:hAnsi="仿宋" w:eastAsia="仿宋"/>
          <w:sz w:val="28"/>
          <w:szCs w:val="28"/>
        </w:rPr>
        <w:t>。</w:t>
      </w:r>
      <w:bookmarkEnd w:id="32"/>
      <w:bookmarkStart w:id="35" w:name="______________3"/>
      <w:bookmarkEnd w:id="35"/>
      <w:bookmarkStart w:id="36" w:name="___________5"/>
      <w:bookmarkEnd w:id="36"/>
      <w:bookmarkStart w:id="37" w:name="______82"/>
      <w:bookmarkEnd w:id="37"/>
      <w:bookmarkStart w:id="38" w:name="_Toc26543471"/>
    </w:p>
    <w:p>
      <w:pPr>
        <w:spacing w:line="360" w:lineRule="auto"/>
        <w:ind w:firstLine="560" w:firstLineChars="200"/>
        <w:jc w:val="left"/>
        <w:rPr>
          <w:rFonts w:ascii="仿宋" w:hAnsi="仿宋" w:eastAsia="仿宋" w:cs="黑体"/>
          <w:sz w:val="28"/>
          <w:szCs w:val="28"/>
        </w:rPr>
      </w:pPr>
      <w:r>
        <w:rPr>
          <w:rFonts w:hint="eastAsia" w:ascii="仿宋" w:hAnsi="仿宋" w:eastAsia="仿宋" w:cs="黑体"/>
          <w:sz w:val="28"/>
          <w:szCs w:val="28"/>
        </w:rPr>
        <w:t>五、课程实施</w:t>
      </w:r>
      <w:bookmarkEnd w:id="38"/>
      <w:bookmarkStart w:id="39" w:name="______83"/>
      <w:bookmarkEnd w:id="39"/>
      <w:bookmarkStart w:id="40" w:name="_Toc26543472"/>
    </w:p>
    <w:p>
      <w:pPr>
        <w:spacing w:line="360" w:lineRule="auto"/>
        <w:ind w:firstLine="560" w:firstLineChars="200"/>
        <w:rPr>
          <w:rFonts w:ascii="仿宋" w:hAnsi="仿宋" w:eastAsia="仿宋"/>
          <w:i/>
          <w:sz w:val="28"/>
          <w:szCs w:val="28"/>
        </w:rPr>
      </w:pPr>
      <w:r>
        <w:rPr>
          <w:rFonts w:ascii="仿宋" w:hAnsi="仿宋" w:eastAsia="仿宋"/>
          <w:sz w:val="28"/>
          <w:szCs w:val="28"/>
        </w:rPr>
        <w:t>（一）教学组织</w:t>
      </w:r>
      <w:bookmarkEnd w:id="40"/>
    </w:p>
    <w:p>
      <w:pPr>
        <w:spacing w:line="360" w:lineRule="auto"/>
        <w:ind w:firstLine="560" w:firstLineChars="200"/>
        <w:rPr>
          <w:rFonts w:ascii="仿宋" w:hAnsi="仿宋" w:eastAsia="仿宋"/>
          <w:sz w:val="28"/>
          <w:szCs w:val="28"/>
        </w:rPr>
      </w:pPr>
      <w:bookmarkStart w:id="41" w:name="______84"/>
      <w:bookmarkEnd w:id="41"/>
      <w:bookmarkStart w:id="42" w:name="_Toc26543473"/>
      <w:r>
        <w:rPr>
          <w:rFonts w:ascii="仿宋" w:hAnsi="仿宋" w:eastAsia="仿宋"/>
          <w:sz w:val="28"/>
          <w:szCs w:val="28"/>
        </w:rPr>
        <w:t>例：本课程教学组织形式：以课堂面授为主，线上学习、自主学习、PBL、线上+线下混合式教学形式为辅。</w:t>
      </w:r>
    </w:p>
    <w:p>
      <w:pPr>
        <w:spacing w:line="360" w:lineRule="auto"/>
        <w:ind w:firstLine="560" w:firstLineChars="200"/>
        <w:rPr>
          <w:rFonts w:ascii="仿宋" w:hAnsi="仿宋" w:eastAsia="仿宋"/>
          <w:sz w:val="28"/>
          <w:szCs w:val="28"/>
        </w:rPr>
      </w:pPr>
      <w:r>
        <w:rPr>
          <w:rFonts w:ascii="仿宋" w:hAnsi="仿宋" w:eastAsia="仿宋"/>
          <w:sz w:val="28"/>
          <w:szCs w:val="28"/>
        </w:rPr>
        <w:t>（二）实施条件</w:t>
      </w:r>
      <w:bookmarkEnd w:id="42"/>
    </w:p>
    <w:p>
      <w:pPr>
        <w:spacing w:line="360" w:lineRule="auto"/>
        <w:ind w:firstLine="560" w:firstLineChars="200"/>
        <w:rPr>
          <w:rFonts w:ascii="仿宋" w:hAnsi="仿宋" w:eastAsia="仿宋"/>
          <w:sz w:val="28"/>
          <w:szCs w:val="28"/>
        </w:rPr>
      </w:pPr>
      <w:r>
        <w:rPr>
          <w:rFonts w:ascii="仿宋" w:hAnsi="仿宋" w:eastAsia="仿宋"/>
          <w:sz w:val="28"/>
          <w:szCs w:val="28"/>
        </w:rPr>
        <w:t>例：硬件环境：本课程教学主要使用智慧教室、多媒体教室、PBL讨论室等，所有教学场地均实现宽带无线网络覆盖。</w:t>
      </w:r>
    </w:p>
    <w:p>
      <w:pPr>
        <w:spacing w:line="360" w:lineRule="auto"/>
        <w:ind w:firstLine="560" w:firstLineChars="200"/>
        <w:rPr>
          <w:rFonts w:ascii="仿宋" w:hAnsi="仿宋" w:eastAsia="仿宋"/>
          <w:sz w:val="28"/>
          <w:szCs w:val="28"/>
        </w:rPr>
      </w:pPr>
      <w:r>
        <w:rPr>
          <w:rFonts w:ascii="仿宋" w:hAnsi="仿宋" w:eastAsia="仿宋"/>
          <w:sz w:val="28"/>
          <w:szCs w:val="28"/>
        </w:rPr>
        <w:t>数字化环境：本课程教学使用的数字化环境平台有：智慧教学互动平台，课程中心平台，微助教、雨课堂</w:t>
      </w:r>
      <w:r>
        <w:rPr>
          <w:rFonts w:hint="eastAsia" w:ascii="仿宋" w:hAnsi="仿宋" w:eastAsia="仿宋"/>
          <w:sz w:val="28"/>
          <w:szCs w:val="28"/>
        </w:rPr>
        <w:t>、学习通等</w:t>
      </w:r>
      <w:r>
        <w:rPr>
          <w:rFonts w:ascii="仿宋" w:hAnsi="仿宋" w:eastAsia="仿宋"/>
          <w:sz w:val="28"/>
          <w:szCs w:val="28"/>
        </w:rPr>
        <w:t>移动教学APP等。</w:t>
      </w:r>
      <w:bookmarkStart w:id="43" w:name="______85"/>
      <w:bookmarkEnd w:id="43"/>
      <w:bookmarkStart w:id="44" w:name="_Toc26543474"/>
    </w:p>
    <w:p>
      <w:pPr>
        <w:spacing w:line="360" w:lineRule="auto"/>
        <w:ind w:firstLine="560" w:firstLineChars="200"/>
        <w:rPr>
          <w:rFonts w:ascii="仿宋" w:hAnsi="仿宋" w:eastAsia="仿宋"/>
          <w:sz w:val="28"/>
          <w:szCs w:val="28"/>
        </w:rPr>
      </w:pPr>
      <w:r>
        <w:rPr>
          <w:rFonts w:ascii="仿宋" w:hAnsi="仿宋" w:eastAsia="仿宋"/>
          <w:sz w:val="28"/>
          <w:szCs w:val="28"/>
        </w:rPr>
        <w:t>（三）学习场所</w:t>
      </w:r>
      <w:bookmarkEnd w:id="44"/>
    </w:p>
    <w:p>
      <w:pPr>
        <w:spacing w:line="360" w:lineRule="auto"/>
        <w:ind w:firstLine="560" w:firstLineChars="200"/>
        <w:rPr>
          <w:rFonts w:ascii="仿宋" w:hAnsi="仿宋" w:eastAsia="仿宋"/>
          <w:sz w:val="28"/>
          <w:szCs w:val="28"/>
        </w:rPr>
      </w:pPr>
      <w:r>
        <w:rPr>
          <w:rFonts w:ascii="仿宋" w:hAnsi="仿宋" w:eastAsia="仿宋"/>
          <w:sz w:val="28"/>
          <w:szCs w:val="28"/>
        </w:rPr>
        <w:t>例：学习场所包括三个层面。首先是固定教</w:t>
      </w:r>
      <w:bookmarkStart w:id="61" w:name="_GoBack"/>
      <w:bookmarkEnd w:id="61"/>
      <w:r>
        <w:rPr>
          <w:rFonts w:ascii="仿宋" w:hAnsi="仿宋" w:eastAsia="仿宋"/>
          <w:sz w:val="28"/>
          <w:szCs w:val="28"/>
        </w:rPr>
        <w:t>学场所（教室）进行面授式教学。其次可通过线上慕课等学习资源平台作为辅助学习场所。还可通过虚拟仿真实验室、临床技能中心、机能实验室等实验平台进行学习。</w:t>
      </w:r>
      <w:bookmarkStart w:id="45" w:name="_________19"/>
      <w:bookmarkEnd w:id="45"/>
      <w:bookmarkStart w:id="46" w:name="_Toc26543475"/>
    </w:p>
    <w:p>
      <w:pPr>
        <w:spacing w:line="360" w:lineRule="auto"/>
        <w:ind w:firstLine="560" w:firstLineChars="200"/>
        <w:jc w:val="left"/>
        <w:rPr>
          <w:rFonts w:ascii="仿宋" w:hAnsi="仿宋" w:eastAsia="仿宋" w:cs="黑体"/>
          <w:sz w:val="28"/>
          <w:szCs w:val="28"/>
        </w:rPr>
      </w:pPr>
      <w:r>
        <w:rPr>
          <w:rFonts w:hint="eastAsia" w:ascii="仿宋" w:hAnsi="仿宋" w:eastAsia="仿宋" w:cs="黑体"/>
          <w:sz w:val="28"/>
          <w:szCs w:val="28"/>
        </w:rPr>
        <w:t>六、课程考核与评价</w:t>
      </w:r>
      <w:bookmarkEnd w:id="46"/>
      <w:bookmarkStart w:id="47" w:name="______86"/>
      <w:bookmarkEnd w:id="47"/>
      <w:bookmarkStart w:id="48" w:name="_Toc26543476"/>
    </w:p>
    <w:p>
      <w:pPr>
        <w:spacing w:line="360" w:lineRule="auto"/>
        <w:ind w:firstLine="560" w:firstLineChars="200"/>
        <w:rPr>
          <w:rFonts w:ascii="仿宋" w:hAnsi="仿宋" w:eastAsia="仿宋"/>
          <w:sz w:val="28"/>
          <w:szCs w:val="28"/>
        </w:rPr>
      </w:pPr>
      <w:r>
        <w:rPr>
          <w:rFonts w:ascii="仿宋" w:hAnsi="仿宋" w:eastAsia="仿宋"/>
          <w:sz w:val="28"/>
          <w:szCs w:val="28"/>
        </w:rPr>
        <w:t>（一）学业考核</w:t>
      </w:r>
      <w:bookmarkEnd w:id="48"/>
    </w:p>
    <w:p>
      <w:pPr>
        <w:spacing w:line="360" w:lineRule="auto"/>
        <w:ind w:firstLine="560" w:firstLineChars="200"/>
        <w:rPr>
          <w:rFonts w:ascii="仿宋" w:hAnsi="仿宋" w:eastAsia="仿宋"/>
          <w:sz w:val="28"/>
          <w:szCs w:val="28"/>
        </w:rPr>
      </w:pPr>
      <w:bookmarkStart w:id="49" w:name="_________20"/>
      <w:bookmarkEnd w:id="49"/>
      <w:bookmarkStart w:id="50" w:name="_Toc26543477"/>
      <w:r>
        <w:rPr>
          <w:rFonts w:ascii="仿宋" w:hAnsi="仿宋" w:eastAsia="仿宋"/>
          <w:sz w:val="28"/>
          <w:szCs w:val="28"/>
        </w:rPr>
        <w:t>考核成绩的构成</w:t>
      </w:r>
      <w:bookmarkEnd w:id="50"/>
      <w:r>
        <w:rPr>
          <w:rFonts w:hint="eastAsia" w:ascii="仿宋" w:hAnsi="仿宋" w:eastAsia="仿宋"/>
          <w:sz w:val="28"/>
          <w:szCs w:val="28"/>
        </w:rPr>
        <w:t>。</w:t>
      </w:r>
    </w:p>
    <w:p>
      <w:pPr>
        <w:spacing w:line="360" w:lineRule="auto"/>
        <w:ind w:firstLine="560" w:firstLineChars="200"/>
        <w:rPr>
          <w:rFonts w:ascii="仿宋" w:hAnsi="仿宋" w:eastAsia="仿宋"/>
          <w:sz w:val="28"/>
          <w:szCs w:val="28"/>
        </w:rPr>
      </w:pPr>
      <w:r>
        <w:rPr>
          <w:rFonts w:ascii="仿宋" w:hAnsi="仿宋" w:eastAsia="仿宋"/>
          <w:sz w:val="28"/>
          <w:szCs w:val="28"/>
        </w:rPr>
        <w:t>例：课程学习评价体系：形成性评价+过程性评价+终结性评价。课程成绩考核方式为：过程性评价占比40% + 终结性评价占比60%</w:t>
      </w:r>
      <w:r>
        <w:rPr>
          <w:rFonts w:hint="eastAsia" w:ascii="仿宋" w:hAnsi="仿宋" w:eastAsia="仿宋"/>
          <w:sz w:val="28"/>
          <w:szCs w:val="28"/>
        </w:rPr>
        <w:t>。</w:t>
      </w:r>
    </w:p>
    <w:p>
      <w:pPr>
        <w:spacing w:line="360" w:lineRule="auto"/>
        <w:ind w:firstLine="560" w:firstLineChars="200"/>
        <w:rPr>
          <w:rFonts w:ascii="仿宋" w:hAnsi="仿宋" w:eastAsia="仿宋"/>
          <w:sz w:val="28"/>
          <w:szCs w:val="28"/>
        </w:rPr>
      </w:pPr>
      <w:bookmarkStart w:id="51" w:name="________79"/>
      <w:bookmarkEnd w:id="51"/>
      <w:bookmarkStart w:id="52" w:name="_Toc26543478"/>
      <w:r>
        <w:rPr>
          <w:rFonts w:ascii="仿宋" w:hAnsi="仿宋" w:eastAsia="仿宋"/>
          <w:sz w:val="28"/>
          <w:szCs w:val="28"/>
        </w:rPr>
        <w:t>过程性评价</w:t>
      </w:r>
      <w:bookmarkEnd w:id="52"/>
      <w:r>
        <w:rPr>
          <w:rFonts w:hint="eastAsia" w:ascii="仿宋" w:hAnsi="仿宋" w:eastAsia="仿宋"/>
          <w:sz w:val="28"/>
          <w:szCs w:val="28"/>
        </w:rPr>
        <w:t>数据来源：学习活动参与度10%、课程作业10%、章节思维导图10%、单元测试</w:t>
      </w:r>
      <w:r>
        <w:rPr>
          <w:rFonts w:ascii="仿宋" w:hAnsi="仿宋" w:eastAsia="仿宋"/>
          <w:sz w:val="28"/>
          <w:szCs w:val="28"/>
        </w:rPr>
        <w:t>1</w:t>
      </w:r>
      <w:r>
        <w:rPr>
          <w:rFonts w:hint="eastAsia" w:ascii="仿宋" w:hAnsi="仿宋" w:eastAsia="仿宋"/>
          <w:sz w:val="28"/>
          <w:szCs w:val="28"/>
        </w:rPr>
        <w:t>0%</w:t>
      </w:r>
      <w:r>
        <w:rPr>
          <w:rFonts w:ascii="仿宋" w:hAnsi="仿宋" w:eastAsia="仿宋"/>
          <w:sz w:val="28"/>
          <w:szCs w:val="28"/>
        </w:rPr>
        <w:t>。</w:t>
      </w:r>
      <w:bookmarkStart w:id="53" w:name="______87"/>
      <w:bookmarkEnd w:id="53"/>
      <w:bookmarkStart w:id="54" w:name="_Toc26543479"/>
    </w:p>
    <w:p>
      <w:pPr>
        <w:spacing w:line="360" w:lineRule="auto"/>
        <w:ind w:firstLine="560" w:firstLineChars="200"/>
        <w:rPr>
          <w:rFonts w:ascii="仿宋" w:hAnsi="仿宋" w:eastAsia="仿宋"/>
          <w:sz w:val="28"/>
          <w:szCs w:val="28"/>
        </w:rPr>
      </w:pPr>
      <w:r>
        <w:rPr>
          <w:rFonts w:ascii="仿宋" w:hAnsi="仿宋" w:eastAsia="仿宋"/>
          <w:sz w:val="28"/>
          <w:szCs w:val="28"/>
        </w:rPr>
        <w:t>（二）教学评价</w:t>
      </w:r>
      <w:bookmarkEnd w:id="54"/>
    </w:p>
    <w:p>
      <w:pPr>
        <w:spacing w:line="360" w:lineRule="auto"/>
        <w:ind w:firstLine="560" w:firstLineChars="200"/>
        <w:rPr>
          <w:rFonts w:ascii="仿宋" w:hAnsi="仿宋" w:eastAsia="仿宋"/>
          <w:sz w:val="28"/>
          <w:szCs w:val="28"/>
        </w:rPr>
      </w:pPr>
      <w:bookmarkStart w:id="55" w:name="____________7"/>
      <w:bookmarkEnd w:id="55"/>
      <w:bookmarkStart w:id="56" w:name="_Toc26543480"/>
      <w:r>
        <w:rPr>
          <w:rFonts w:ascii="仿宋" w:hAnsi="仿宋" w:eastAsia="仿宋"/>
          <w:sz w:val="28"/>
          <w:szCs w:val="28"/>
        </w:rPr>
        <w:t>例：学生评价+同行评价+专家评价</w:t>
      </w:r>
    </w:p>
    <w:p>
      <w:pPr>
        <w:spacing w:line="360" w:lineRule="auto"/>
        <w:ind w:firstLine="560" w:firstLineChars="200"/>
        <w:jc w:val="left"/>
        <w:rPr>
          <w:rFonts w:ascii="仿宋" w:hAnsi="仿宋" w:eastAsia="仿宋" w:cs="黑体"/>
          <w:sz w:val="28"/>
          <w:szCs w:val="28"/>
        </w:rPr>
      </w:pPr>
      <w:r>
        <w:rPr>
          <w:rFonts w:hint="eastAsia" w:ascii="仿宋" w:hAnsi="仿宋" w:eastAsia="仿宋" w:cs="黑体"/>
          <w:sz w:val="28"/>
          <w:szCs w:val="28"/>
        </w:rPr>
        <w:t>七、课程资源的开发与应用</w:t>
      </w:r>
      <w:bookmarkEnd w:id="56"/>
      <w:bookmarkStart w:id="57" w:name="__________6"/>
      <w:bookmarkEnd w:id="57"/>
      <w:bookmarkStart w:id="58" w:name="_Toc26543481"/>
    </w:p>
    <w:p>
      <w:pPr>
        <w:spacing w:line="360" w:lineRule="auto"/>
        <w:ind w:firstLine="560" w:firstLineChars="200"/>
        <w:rPr>
          <w:rFonts w:ascii="仿宋" w:hAnsi="仿宋" w:eastAsia="仿宋"/>
          <w:sz w:val="28"/>
          <w:szCs w:val="28"/>
        </w:rPr>
      </w:pPr>
      <w:r>
        <w:rPr>
          <w:rFonts w:ascii="仿宋" w:hAnsi="仿宋" w:eastAsia="仿宋"/>
          <w:sz w:val="28"/>
          <w:szCs w:val="28"/>
        </w:rPr>
        <w:t>课程资源开发建设</w:t>
      </w:r>
      <w:bookmarkEnd w:id="58"/>
      <w:r>
        <w:rPr>
          <w:rFonts w:hint="eastAsia" w:ascii="仿宋" w:hAnsi="仿宋" w:eastAsia="仿宋"/>
          <w:sz w:val="28"/>
          <w:szCs w:val="28"/>
        </w:rPr>
        <w:t>：</w:t>
      </w:r>
      <w:r>
        <w:rPr>
          <w:rFonts w:ascii="仿宋" w:hAnsi="仿宋" w:eastAsia="仿宋"/>
          <w:sz w:val="28"/>
          <w:szCs w:val="28"/>
        </w:rPr>
        <w:t>例：微课视频资源库、影像学视频资料库、实验视频资源库、临床案例库、课程思政素材库、试题库等。校本SPOC平台及资源建设。</w:t>
      </w:r>
      <w:bookmarkStart w:id="59" w:name="________80"/>
      <w:bookmarkEnd w:id="59"/>
      <w:bookmarkStart w:id="60" w:name="_Toc26543482"/>
    </w:p>
    <w:p>
      <w:pPr>
        <w:spacing w:line="360" w:lineRule="auto"/>
        <w:ind w:firstLine="560" w:firstLineChars="200"/>
        <w:rPr>
          <w:rFonts w:ascii="仿宋" w:hAnsi="仿宋" w:eastAsia="仿宋"/>
          <w:sz w:val="28"/>
          <w:szCs w:val="28"/>
        </w:rPr>
      </w:pPr>
      <w:r>
        <w:rPr>
          <w:rFonts w:ascii="仿宋" w:hAnsi="仿宋" w:eastAsia="仿宋"/>
          <w:sz w:val="28"/>
          <w:szCs w:val="28"/>
        </w:rPr>
        <w:t>信息资源应用</w:t>
      </w:r>
      <w:bookmarkEnd w:id="60"/>
      <w:r>
        <w:rPr>
          <w:rFonts w:ascii="仿宋" w:hAnsi="仿宋" w:eastAsia="仿宋"/>
          <w:sz w:val="28"/>
          <w:szCs w:val="28"/>
        </w:rPr>
        <w:t>：例：人民卫生出版社出版的国家级规划教材电子资源。网上已有的MOOC平台资源等。</w:t>
      </w:r>
    </w:p>
    <w:p>
      <w:pPr>
        <w:spacing w:line="360" w:lineRule="auto"/>
        <w:ind w:firstLine="560" w:firstLineChars="200"/>
        <w:jc w:val="left"/>
        <w:rPr>
          <w:rFonts w:ascii="仿宋" w:hAnsi="仿宋" w:eastAsia="仿宋" w:cs="黑体"/>
          <w:sz w:val="28"/>
          <w:szCs w:val="28"/>
        </w:rPr>
      </w:pPr>
      <w:r>
        <w:rPr>
          <w:rFonts w:hint="eastAsia" w:ascii="仿宋" w:hAnsi="仿宋" w:eastAsia="仿宋" w:cs="黑体"/>
          <w:sz w:val="28"/>
          <w:szCs w:val="28"/>
        </w:rPr>
        <w:t>八、推荐教材和参考书目</w:t>
      </w:r>
    </w:p>
    <w:p>
      <w:pPr>
        <w:spacing w:line="360" w:lineRule="auto"/>
        <w:ind w:firstLine="560" w:firstLineChars="200"/>
        <w:rPr>
          <w:rFonts w:ascii="仿宋" w:hAnsi="仿宋" w:eastAsia="仿宋"/>
          <w:sz w:val="28"/>
          <w:szCs w:val="28"/>
        </w:rPr>
      </w:pPr>
      <w:r>
        <w:rPr>
          <w:rFonts w:ascii="仿宋" w:hAnsi="仿宋" w:eastAsia="仿宋"/>
          <w:sz w:val="28"/>
          <w:szCs w:val="28"/>
        </w:rPr>
        <w:t>（一）推荐教材</w:t>
      </w:r>
    </w:p>
    <w:p>
      <w:pPr>
        <w:spacing w:line="360" w:lineRule="auto"/>
        <w:ind w:firstLine="560" w:firstLineChars="200"/>
        <w:rPr>
          <w:rFonts w:ascii="仿宋" w:hAnsi="仿宋" w:eastAsia="仿宋"/>
          <w:sz w:val="28"/>
          <w:szCs w:val="28"/>
        </w:rPr>
      </w:pPr>
      <w:r>
        <w:rPr>
          <w:rFonts w:ascii="仿宋" w:hAnsi="仿宋" w:eastAsia="仿宋"/>
          <w:sz w:val="28"/>
          <w:szCs w:val="28"/>
        </w:rPr>
        <w:t>[1] XXX．《XXXXXX》．XXXXXX出版社，20XX年</w:t>
      </w:r>
    </w:p>
    <w:p>
      <w:pPr>
        <w:spacing w:line="360" w:lineRule="auto"/>
        <w:ind w:firstLine="560" w:firstLineChars="200"/>
        <w:rPr>
          <w:rFonts w:ascii="仿宋" w:hAnsi="仿宋" w:eastAsia="仿宋"/>
          <w:sz w:val="28"/>
          <w:szCs w:val="28"/>
        </w:rPr>
      </w:pPr>
      <w:r>
        <w:rPr>
          <w:rFonts w:ascii="仿宋" w:hAnsi="仿宋" w:eastAsia="仿宋"/>
          <w:sz w:val="28"/>
          <w:szCs w:val="28"/>
        </w:rPr>
        <w:t>（二）教学参考书</w:t>
      </w:r>
    </w:p>
    <w:p>
      <w:pPr>
        <w:spacing w:line="360" w:lineRule="auto"/>
        <w:ind w:firstLine="560" w:firstLineChars="200"/>
        <w:rPr>
          <w:rFonts w:ascii="仿宋" w:hAnsi="仿宋" w:eastAsia="仿宋"/>
          <w:sz w:val="28"/>
          <w:szCs w:val="28"/>
        </w:rPr>
      </w:pPr>
      <w:r>
        <w:rPr>
          <w:rFonts w:ascii="仿宋" w:hAnsi="仿宋" w:eastAsia="仿宋"/>
          <w:sz w:val="28"/>
          <w:szCs w:val="28"/>
        </w:rPr>
        <w:t>[1] XXX．《XXXXXX》．XXXXXX出版社，20XX年</w:t>
      </w:r>
    </w:p>
    <w:p>
      <w:pPr>
        <w:spacing w:line="360" w:lineRule="auto"/>
        <w:ind w:firstLine="560" w:firstLineChars="200"/>
        <w:rPr>
          <w:rFonts w:ascii="仿宋" w:hAnsi="仿宋" w:eastAsia="仿宋"/>
          <w:sz w:val="28"/>
          <w:szCs w:val="28"/>
        </w:rPr>
      </w:pPr>
      <w:r>
        <w:rPr>
          <w:rFonts w:ascii="仿宋" w:hAnsi="仿宋" w:eastAsia="仿宋"/>
          <w:sz w:val="28"/>
          <w:szCs w:val="28"/>
        </w:rPr>
        <w:t>[2] XXX．《XXXXXX》．XXXXXX出版社，20XX年</w:t>
      </w:r>
    </w:p>
    <w:p>
      <w:pPr>
        <w:spacing w:line="360" w:lineRule="auto"/>
        <w:ind w:firstLine="560" w:firstLineChars="200"/>
        <w:jc w:val="left"/>
        <w:rPr>
          <w:rFonts w:ascii="仿宋" w:hAnsi="仿宋" w:eastAsia="仿宋"/>
          <w:sz w:val="28"/>
          <w:szCs w:val="28"/>
        </w:rPr>
      </w:pPr>
    </w:p>
    <w:p>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审核人：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libri-Bold">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jUzNTO3MDYxNDU3MDFS0lEKTi0uzszPAymwqAUAvV98GSwAAAA="/>
    <w:docVar w:name="commondata" w:val="eyJoZGlkIjoiNTk5YTdmY2Y4MGI4MWI5YWQ4MGYyZTk1OTExNWNhODQifQ=="/>
  </w:docVars>
  <w:rsids>
    <w:rsidRoot w:val="00F42D9F"/>
    <w:rsid w:val="00073E53"/>
    <w:rsid w:val="00197C0F"/>
    <w:rsid w:val="001E415B"/>
    <w:rsid w:val="002C2DAE"/>
    <w:rsid w:val="002D64F8"/>
    <w:rsid w:val="004300BB"/>
    <w:rsid w:val="004674EA"/>
    <w:rsid w:val="004D1A14"/>
    <w:rsid w:val="005B0809"/>
    <w:rsid w:val="005E4F62"/>
    <w:rsid w:val="00630774"/>
    <w:rsid w:val="006F7395"/>
    <w:rsid w:val="00725138"/>
    <w:rsid w:val="007A6119"/>
    <w:rsid w:val="007B000D"/>
    <w:rsid w:val="00834E3F"/>
    <w:rsid w:val="008B5B4A"/>
    <w:rsid w:val="008D1041"/>
    <w:rsid w:val="00930471"/>
    <w:rsid w:val="009875B1"/>
    <w:rsid w:val="009F3C94"/>
    <w:rsid w:val="00A333F6"/>
    <w:rsid w:val="00B4318D"/>
    <w:rsid w:val="00B43D26"/>
    <w:rsid w:val="00CF0EB3"/>
    <w:rsid w:val="00CF4358"/>
    <w:rsid w:val="00D20F25"/>
    <w:rsid w:val="00D729BB"/>
    <w:rsid w:val="00D77377"/>
    <w:rsid w:val="00DA154D"/>
    <w:rsid w:val="00DA2129"/>
    <w:rsid w:val="00E71C96"/>
    <w:rsid w:val="00F42D9F"/>
    <w:rsid w:val="00F85E6C"/>
    <w:rsid w:val="6F2D6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0"/>
    <w:pPr>
      <w:keepNext/>
      <w:keepLines/>
      <w:spacing w:before="340" w:after="330" w:line="576" w:lineRule="auto"/>
      <w:jc w:val="center"/>
      <w:outlineLvl w:val="0"/>
    </w:pPr>
    <w:rPr>
      <w:rFonts w:ascii="Times New Roman" w:hAnsi="Times New Roman" w:eastAsia="宋体" w:cs="Times New Roman"/>
      <w:b/>
      <w:kern w:val="44"/>
      <w:sz w:val="28"/>
      <w:szCs w:val="20"/>
    </w:rPr>
  </w:style>
  <w:style w:type="paragraph" w:styleId="3">
    <w:name w:val="heading 2"/>
    <w:basedOn w:val="1"/>
    <w:next w:val="1"/>
    <w:link w:val="15"/>
    <w:autoRedefine/>
    <w:qFormat/>
    <w:uiPriority w:val="0"/>
    <w:pPr>
      <w:keepNext/>
      <w:keepLines/>
      <w:spacing w:before="260" w:after="260" w:line="413" w:lineRule="auto"/>
      <w:outlineLvl w:val="1"/>
    </w:pPr>
    <w:rPr>
      <w:rFonts w:ascii="Arial" w:hAnsi="Arial" w:eastAsia="宋体" w:cs="Times New Roman"/>
      <w:kern w:val="0"/>
      <w:sz w:val="24"/>
      <w:szCs w:val="20"/>
    </w:rPr>
  </w:style>
  <w:style w:type="character" w:default="1" w:styleId="9">
    <w:name w:val="Default Paragraph Font"/>
    <w:semiHidden/>
    <w:unhideWhenUsed/>
    <w:qFormat/>
    <w:uiPriority w:val="1"/>
  </w:style>
  <w:style w:type="table" w:default="1" w:styleId="8">
    <w:name w:val="Normal Table"/>
    <w:autoRedefine/>
    <w:semiHidden/>
    <w:unhideWhenUsed/>
    <w:uiPriority w:val="99"/>
    <w:tblPr>
      <w:tblCellMar>
        <w:top w:w="0" w:type="dxa"/>
        <w:left w:w="108" w:type="dxa"/>
        <w:bottom w:w="0" w:type="dxa"/>
        <w:right w:w="108" w:type="dxa"/>
      </w:tblCellMar>
    </w:tblPr>
  </w:style>
  <w:style w:type="paragraph" w:styleId="4">
    <w:name w:val="Balloon Text"/>
    <w:basedOn w:val="1"/>
    <w:link w:val="20"/>
    <w:autoRedefine/>
    <w:semiHidden/>
    <w:unhideWhenUsed/>
    <w:uiPriority w:val="99"/>
    <w:rPr>
      <w:sz w:val="18"/>
      <w:szCs w:val="18"/>
    </w:rPr>
  </w:style>
  <w:style w:type="paragraph" w:styleId="5">
    <w:name w:val="footer"/>
    <w:basedOn w:val="1"/>
    <w:link w:val="11"/>
    <w:autoRedefine/>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link w:val="16"/>
    <w:qFormat/>
    <w:uiPriority w:val="0"/>
    <w:pPr>
      <w:widowControl/>
      <w:spacing w:before="240" w:after="60"/>
      <w:jc w:val="center"/>
      <w:outlineLvl w:val="0"/>
    </w:pPr>
    <w:rPr>
      <w:rFonts w:ascii="Arial" w:hAnsi="Arial" w:eastAsia="等线" w:cs="Arial"/>
      <w:b/>
      <w:bCs/>
      <w:kern w:val="28"/>
      <w:sz w:val="32"/>
      <w:szCs w:val="32"/>
    </w:rPr>
  </w:style>
  <w:style w:type="character" w:customStyle="1" w:styleId="10">
    <w:name w:val="页眉 Char"/>
    <w:basedOn w:val="9"/>
    <w:link w:val="6"/>
    <w:qFormat/>
    <w:uiPriority w:val="99"/>
    <w:rPr>
      <w:sz w:val="18"/>
      <w:szCs w:val="18"/>
    </w:rPr>
  </w:style>
  <w:style w:type="character" w:customStyle="1" w:styleId="11">
    <w:name w:val="页脚 Char"/>
    <w:basedOn w:val="9"/>
    <w:link w:val="5"/>
    <w:autoRedefine/>
    <w:uiPriority w:val="99"/>
    <w:rPr>
      <w:sz w:val="18"/>
      <w:szCs w:val="18"/>
    </w:rPr>
  </w:style>
  <w:style w:type="character" w:customStyle="1" w:styleId="12">
    <w:name w:val="标题 1 字符"/>
    <w:basedOn w:val="9"/>
    <w:autoRedefine/>
    <w:qFormat/>
    <w:uiPriority w:val="9"/>
    <w:rPr>
      <w:b/>
      <w:bCs/>
      <w:kern w:val="44"/>
      <w:sz w:val="44"/>
      <w:szCs w:val="44"/>
    </w:rPr>
  </w:style>
  <w:style w:type="character" w:customStyle="1" w:styleId="13">
    <w:name w:val="标题 2 字符"/>
    <w:basedOn w:val="9"/>
    <w:autoRedefine/>
    <w:semiHidden/>
    <w:qFormat/>
    <w:uiPriority w:val="9"/>
    <w:rPr>
      <w:rFonts w:asciiTheme="majorHAnsi" w:hAnsiTheme="majorHAnsi" w:eastAsiaTheme="majorEastAsia" w:cstheme="majorBidi"/>
      <w:b/>
      <w:bCs/>
      <w:sz w:val="32"/>
      <w:szCs w:val="32"/>
    </w:rPr>
  </w:style>
  <w:style w:type="character" w:customStyle="1" w:styleId="14">
    <w:name w:val="标题 1 Char"/>
    <w:link w:val="2"/>
    <w:autoRedefine/>
    <w:qFormat/>
    <w:uiPriority w:val="0"/>
    <w:rPr>
      <w:rFonts w:ascii="Times New Roman" w:hAnsi="Times New Roman" w:eastAsia="宋体" w:cs="Times New Roman"/>
      <w:b/>
      <w:kern w:val="44"/>
      <w:sz w:val="28"/>
      <w:szCs w:val="20"/>
    </w:rPr>
  </w:style>
  <w:style w:type="character" w:customStyle="1" w:styleId="15">
    <w:name w:val="标题 2 Char"/>
    <w:link w:val="3"/>
    <w:uiPriority w:val="0"/>
    <w:rPr>
      <w:rFonts w:ascii="Arial" w:hAnsi="Arial" w:eastAsia="宋体" w:cs="Times New Roman"/>
      <w:kern w:val="0"/>
      <w:sz w:val="24"/>
      <w:szCs w:val="20"/>
    </w:rPr>
  </w:style>
  <w:style w:type="character" w:customStyle="1" w:styleId="16">
    <w:name w:val="标题 Char"/>
    <w:link w:val="7"/>
    <w:uiPriority w:val="0"/>
    <w:rPr>
      <w:rFonts w:ascii="Arial" w:hAnsi="Arial" w:eastAsia="等线" w:cs="Arial"/>
      <w:b/>
      <w:bCs/>
      <w:kern w:val="28"/>
      <w:sz w:val="32"/>
      <w:szCs w:val="32"/>
    </w:rPr>
  </w:style>
  <w:style w:type="character" w:customStyle="1" w:styleId="17">
    <w:name w:val="标题 字符"/>
    <w:basedOn w:val="9"/>
    <w:uiPriority w:val="10"/>
    <w:rPr>
      <w:rFonts w:asciiTheme="majorHAnsi" w:hAnsiTheme="majorHAnsi" w:eastAsiaTheme="majorEastAsia" w:cstheme="majorBidi"/>
      <w:b/>
      <w:bCs/>
      <w:sz w:val="32"/>
      <w:szCs w:val="32"/>
    </w:rPr>
  </w:style>
  <w:style w:type="character" w:customStyle="1" w:styleId="18">
    <w:name w:val="fontstyle01"/>
    <w:qFormat/>
    <w:uiPriority w:val="0"/>
    <w:rPr>
      <w:rFonts w:hint="default" w:ascii="Calibri-Bold" w:hAnsi="Calibri-Bold"/>
      <w:b/>
      <w:bCs/>
      <w:color w:val="000000"/>
      <w:sz w:val="24"/>
      <w:szCs w:val="24"/>
    </w:rPr>
  </w:style>
  <w:style w:type="character" w:customStyle="1" w:styleId="19">
    <w:name w:val="fontstyle11"/>
    <w:autoRedefine/>
    <w:qFormat/>
    <w:uiPriority w:val="0"/>
    <w:rPr>
      <w:rFonts w:hint="eastAsia" w:ascii="宋体" w:hAnsi="宋体" w:eastAsia="宋体"/>
      <w:color w:val="000000"/>
      <w:sz w:val="24"/>
      <w:szCs w:val="24"/>
    </w:rPr>
  </w:style>
  <w:style w:type="character" w:customStyle="1" w:styleId="20">
    <w:name w:val="批注框文本 Char"/>
    <w:basedOn w:val="9"/>
    <w:link w:val="4"/>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EA170-8EA2-4211-9B2F-0C1668667A7B}">
  <ds:schemaRefs/>
</ds:datastoreItem>
</file>

<file path=docProps/app.xml><?xml version="1.0" encoding="utf-8"?>
<Properties xmlns="http://schemas.openxmlformats.org/officeDocument/2006/extended-properties" xmlns:vt="http://schemas.openxmlformats.org/officeDocument/2006/docPropsVTypes">
  <Template>Normal.dotm</Template>
  <Pages>6</Pages>
  <Words>458</Words>
  <Characters>2611</Characters>
  <Lines>21</Lines>
  <Paragraphs>6</Paragraphs>
  <TotalTime>81</TotalTime>
  <ScaleCrop>false</ScaleCrop>
  <LinksUpToDate>false</LinksUpToDate>
  <CharactersWithSpaces>3063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2023-04-11T03:19:00Z</dcterms:created>
  <dc:creator>li shan</dc:creator>
  <cp:lastModifiedBy>誃嚸快楽</cp:lastModifiedBy>
  <cp:lastPrinted>2023-05-29T08:27:00Z</cp:lastPrinted>
  <dcterms:modified xsi:type="dcterms:W3CDTF">2024-05-15T02:39:06Z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2F00B808987D4DB894EC343D8E02BAA3_12</vt:lpwstr>
  </property>
</Properties>
</file>